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FC" w:rsidRDefault="00C711FC" w:rsidP="00C711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дымовых и вентиляционных каналов и при необходимости их ремонт в многоквартирных домах, использующих поквартирное газовое оборудование для отопления и горячего водоснабжения.</w:t>
      </w:r>
    </w:p>
    <w:p w:rsidR="00C711FC" w:rsidRDefault="00C711FC" w:rsidP="00C711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При проведении </w:t>
      </w:r>
      <w:r w:rsidRPr="009E70DB">
        <w:rPr>
          <w:rFonts w:ascii="Times New Roman" w:hAnsi="Times New Roman" w:cs="Times New Roman"/>
          <w:b/>
        </w:rPr>
        <w:t>модернизации (реконструкции, капитального ремонта, нового строительства)</w:t>
      </w:r>
      <w:r>
        <w:rPr>
          <w:rFonts w:ascii="Times New Roman" w:hAnsi="Times New Roman" w:cs="Times New Roman"/>
        </w:rPr>
        <w:t xml:space="preserve"> теплоисточников, систем теплопотребления, предусмотреть завершение работ в срок до начала отопительного сезона с оформлением подключения, в том числе к тепловым сетям энергоснабжающей организации, в установленном порядке.</w:t>
      </w:r>
    </w:p>
    <w:p w:rsidR="00C711FC" w:rsidRDefault="00C711FC" w:rsidP="00C711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Выполнение мероприятий по подготовке энергоисточников и систем энергоснабжения к работе в ОЗП завершить до начала работы комиссии по проверке готовности и своевременно произвести регистрации паспортов готовности. </w:t>
      </w:r>
      <w:r w:rsidRPr="00C711FC">
        <w:rPr>
          <w:rFonts w:ascii="Times New Roman" w:hAnsi="Times New Roman" w:cs="Times New Roman"/>
          <w:b/>
        </w:rPr>
        <w:t>Повторный вызов</w:t>
      </w:r>
      <w:r>
        <w:rPr>
          <w:rFonts w:ascii="Times New Roman" w:hAnsi="Times New Roman" w:cs="Times New Roman"/>
          <w:b/>
        </w:rPr>
        <w:t xml:space="preserve"> </w:t>
      </w:r>
      <w:r w:rsidRPr="00C711FC">
        <w:rPr>
          <w:rFonts w:ascii="Times New Roman" w:hAnsi="Times New Roman" w:cs="Times New Roman"/>
        </w:rPr>
        <w:t>инспекторов</w:t>
      </w:r>
      <w:r>
        <w:rPr>
          <w:rFonts w:ascii="Times New Roman" w:hAnsi="Times New Roman" w:cs="Times New Roman"/>
        </w:rPr>
        <w:t xml:space="preserve"> Госэнергогазнадзора для участия в комиссии по проверке готовности к работе в ОЗП будет производиться только после издания приказа о привлечении к ответственности виновных должностных лиц и предоставлении информации </w:t>
      </w:r>
      <w:proofErr w:type="gramStart"/>
      <w:r>
        <w:rPr>
          <w:rFonts w:ascii="Times New Roman" w:hAnsi="Times New Roman" w:cs="Times New Roman"/>
        </w:rPr>
        <w:t>об</w:t>
      </w:r>
      <w:proofErr w:type="gramEnd"/>
      <w:r>
        <w:rPr>
          <w:rFonts w:ascii="Times New Roman" w:hAnsi="Times New Roman" w:cs="Times New Roman"/>
        </w:rPr>
        <w:t xml:space="preserve"> устраненных нарушений. Дата участия инспектора в повторной комиссии по проверке готовности к работе в ОЗП будет определяться исходя из приоритета работы первичных комиссий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утвержденного графика регистрации паспортов. </w:t>
      </w:r>
    </w:p>
    <w:p w:rsidR="00C66301" w:rsidRPr="00FA7324" w:rsidRDefault="00C66301" w:rsidP="00C711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7324">
        <w:rPr>
          <w:rFonts w:ascii="Times New Roman" w:hAnsi="Times New Roman" w:cs="Times New Roman"/>
        </w:rPr>
        <w:tab/>
        <w:t>Паспорт готовности для потребителей и теплоисточников г</w:t>
      </w:r>
      <w:proofErr w:type="gramStart"/>
      <w:r w:rsidRPr="00FA7324">
        <w:rPr>
          <w:rFonts w:ascii="Times New Roman" w:hAnsi="Times New Roman" w:cs="Times New Roman"/>
        </w:rPr>
        <w:t>.</w:t>
      </w:r>
      <w:r w:rsidR="005B0C93">
        <w:rPr>
          <w:rFonts w:ascii="Times New Roman" w:hAnsi="Times New Roman" w:cs="Times New Roman"/>
        </w:rPr>
        <w:t>Н</w:t>
      </w:r>
      <w:proofErr w:type="gramEnd"/>
      <w:r w:rsidR="005B0C93">
        <w:rPr>
          <w:rFonts w:ascii="Times New Roman" w:hAnsi="Times New Roman" w:cs="Times New Roman"/>
        </w:rPr>
        <w:t>аровля</w:t>
      </w:r>
      <w:r w:rsidRPr="00FA7324">
        <w:rPr>
          <w:rFonts w:ascii="Times New Roman" w:hAnsi="Times New Roman" w:cs="Times New Roman"/>
        </w:rPr>
        <w:t xml:space="preserve"> и </w:t>
      </w:r>
      <w:r w:rsidR="005B0C93">
        <w:rPr>
          <w:rFonts w:ascii="Times New Roman" w:hAnsi="Times New Roman" w:cs="Times New Roman"/>
        </w:rPr>
        <w:t>Наровлянского</w:t>
      </w:r>
      <w:r w:rsidRPr="00FA7324">
        <w:rPr>
          <w:rFonts w:ascii="Times New Roman" w:hAnsi="Times New Roman" w:cs="Times New Roman"/>
        </w:rPr>
        <w:t xml:space="preserve"> района регистрируется</w:t>
      </w:r>
      <w:r w:rsidR="005B0C93">
        <w:rPr>
          <w:rFonts w:ascii="Times New Roman" w:hAnsi="Times New Roman" w:cs="Times New Roman"/>
        </w:rPr>
        <w:t xml:space="preserve"> в Наровлянской районной энергогазинспекции филиала Госэнергогазнадзора по Гомельской области Мозырского МРО</w:t>
      </w:r>
      <w:r w:rsidRPr="00FA7324">
        <w:rPr>
          <w:rFonts w:ascii="Times New Roman" w:hAnsi="Times New Roman" w:cs="Times New Roman"/>
        </w:rPr>
        <w:t xml:space="preserve"> по адресу: г.</w:t>
      </w:r>
      <w:r w:rsidR="005B0C93">
        <w:rPr>
          <w:rFonts w:ascii="Times New Roman" w:hAnsi="Times New Roman" w:cs="Times New Roman"/>
        </w:rPr>
        <w:t>Наровля</w:t>
      </w:r>
      <w:r w:rsidRPr="00FA7324">
        <w:rPr>
          <w:rFonts w:ascii="Times New Roman" w:hAnsi="Times New Roman" w:cs="Times New Roman"/>
        </w:rPr>
        <w:t>, ул.</w:t>
      </w:r>
      <w:r w:rsidR="005B0C93">
        <w:rPr>
          <w:rFonts w:ascii="Times New Roman" w:hAnsi="Times New Roman" w:cs="Times New Roman"/>
        </w:rPr>
        <w:t>Пионерская 21/40б</w:t>
      </w:r>
      <w:r w:rsidRPr="00FA7324">
        <w:rPr>
          <w:rFonts w:ascii="Times New Roman" w:hAnsi="Times New Roman" w:cs="Times New Roman"/>
        </w:rPr>
        <w:t>.</w:t>
      </w:r>
    </w:p>
    <w:p w:rsidR="00C66301" w:rsidRPr="00FA7324" w:rsidRDefault="00C66301" w:rsidP="00FA73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7324">
        <w:rPr>
          <w:rFonts w:ascii="Times New Roman" w:hAnsi="Times New Roman" w:cs="Times New Roman"/>
          <w:b/>
        </w:rPr>
        <w:t>Сроки регистрации паспорта готовности</w:t>
      </w:r>
      <w:r w:rsidRPr="00FA7324">
        <w:rPr>
          <w:rFonts w:ascii="Times New Roman" w:hAnsi="Times New Roman" w:cs="Times New Roman"/>
        </w:rPr>
        <w:t>: в соответствии с графиком регистрации, утвержденным местным органом исполнительной власти (</w:t>
      </w:r>
      <w:r w:rsidR="004C7958">
        <w:rPr>
          <w:rFonts w:ascii="Times New Roman" w:hAnsi="Times New Roman" w:cs="Times New Roman"/>
        </w:rPr>
        <w:t>смотрите сайт администрации, райисполкома</w:t>
      </w:r>
      <w:proofErr w:type="gramStart"/>
      <w:r w:rsidRPr="00FA7324">
        <w:rPr>
          <w:rFonts w:ascii="Times New Roman" w:hAnsi="Times New Roman" w:cs="Times New Roman"/>
        </w:rPr>
        <w:t xml:space="preserve"> )</w:t>
      </w:r>
      <w:proofErr w:type="gramEnd"/>
      <w:r w:rsidRPr="00FA7324">
        <w:rPr>
          <w:rFonts w:ascii="Times New Roman" w:hAnsi="Times New Roman" w:cs="Times New Roman"/>
        </w:rPr>
        <w:t xml:space="preserve"> </w:t>
      </w:r>
    </w:p>
    <w:p w:rsidR="00C66301" w:rsidRPr="00FA7324" w:rsidRDefault="00C66301" w:rsidP="00FA73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7324">
        <w:rPr>
          <w:rFonts w:ascii="Times New Roman" w:hAnsi="Times New Roman" w:cs="Times New Roman"/>
        </w:rPr>
        <w:t>Включение систем теплоснабжения при отсутствии оформленного и зарегистрированного в органе Госэнергогазнадзора паспорта готовности ЗАПРЕЩАЕТСЯ.</w:t>
      </w:r>
    </w:p>
    <w:p w:rsidR="00FA7324" w:rsidRDefault="00C66301" w:rsidP="00FA73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7324">
        <w:rPr>
          <w:rFonts w:ascii="Times New Roman" w:hAnsi="Times New Roman" w:cs="Times New Roman"/>
        </w:rPr>
        <w:tab/>
      </w:r>
      <w:r w:rsidRPr="00FA7324">
        <w:rPr>
          <w:rFonts w:ascii="Times New Roman" w:hAnsi="Times New Roman" w:cs="Times New Roman"/>
          <w:b/>
        </w:rPr>
        <w:t>Госэнергогазнадзор ПРЕДУПРЕЖДАЕТ</w:t>
      </w:r>
      <w:r w:rsidRPr="00FA7324">
        <w:rPr>
          <w:rFonts w:ascii="Times New Roman" w:hAnsi="Times New Roman" w:cs="Times New Roman"/>
        </w:rPr>
        <w:t xml:space="preserve">: в соответствии со ст.21.7 Кодекса Республики Беларусь об административных правонарушениях отсутствие зарегистрированного в установленном порядке паспорта готовности теплоисточника или паспорта готовности потребителя тепловой энергии к работе в ОЗП влечет наложение штрафа </w:t>
      </w:r>
      <w:r w:rsidRPr="00FA7324">
        <w:rPr>
          <w:rFonts w:ascii="Times New Roman" w:hAnsi="Times New Roman" w:cs="Times New Roman"/>
          <w:b/>
        </w:rPr>
        <w:t>в размере до 20 б.</w:t>
      </w:r>
      <w:proofErr w:type="gramStart"/>
      <w:r w:rsidRPr="00FA7324">
        <w:rPr>
          <w:rFonts w:ascii="Times New Roman" w:hAnsi="Times New Roman" w:cs="Times New Roman"/>
          <w:b/>
        </w:rPr>
        <w:t>в</w:t>
      </w:r>
      <w:proofErr w:type="gramEnd"/>
      <w:r w:rsidRPr="00FA7324">
        <w:rPr>
          <w:rFonts w:ascii="Times New Roman" w:hAnsi="Times New Roman" w:cs="Times New Roman"/>
          <w:b/>
        </w:rPr>
        <w:t>., на юридическое лицо – до 500 б.в.</w:t>
      </w:r>
    </w:p>
    <w:p w:rsidR="00FA7324" w:rsidRDefault="00FA7324" w:rsidP="00FA7324">
      <w:pPr>
        <w:spacing w:after="0" w:line="240" w:lineRule="auto"/>
        <w:jc w:val="both"/>
        <w:rPr>
          <w:rFonts w:ascii="Times New Roman" w:hAnsi="Times New Roman" w:cs="Times New Roman"/>
          <w:b/>
          <w:sz w:val="2"/>
        </w:rPr>
      </w:pPr>
    </w:p>
    <w:p w:rsidR="00AB356E" w:rsidRDefault="00AB356E" w:rsidP="00FA7324">
      <w:pPr>
        <w:spacing w:after="0" w:line="240" w:lineRule="auto"/>
        <w:jc w:val="both"/>
        <w:rPr>
          <w:rFonts w:ascii="Times New Roman" w:hAnsi="Times New Roman" w:cs="Times New Roman"/>
          <w:b/>
          <w:sz w:val="2"/>
        </w:rPr>
      </w:pPr>
    </w:p>
    <w:p w:rsidR="00AB356E" w:rsidRDefault="00AB356E" w:rsidP="00FA7324">
      <w:pPr>
        <w:spacing w:after="0" w:line="240" w:lineRule="auto"/>
        <w:jc w:val="both"/>
        <w:rPr>
          <w:rFonts w:ascii="Times New Roman" w:hAnsi="Times New Roman" w:cs="Times New Roman"/>
          <w:b/>
          <w:sz w:val="2"/>
        </w:rPr>
      </w:pPr>
    </w:p>
    <w:p w:rsidR="00AB356E" w:rsidRDefault="00AB356E" w:rsidP="00FA7324">
      <w:pPr>
        <w:spacing w:after="0" w:line="240" w:lineRule="auto"/>
        <w:jc w:val="both"/>
        <w:rPr>
          <w:rFonts w:ascii="Times New Roman" w:hAnsi="Times New Roman" w:cs="Times New Roman"/>
          <w:b/>
          <w:sz w:val="2"/>
        </w:rPr>
      </w:pPr>
    </w:p>
    <w:p w:rsidR="00AB356E" w:rsidRDefault="00AB356E" w:rsidP="00FA7324">
      <w:pPr>
        <w:spacing w:after="0" w:line="240" w:lineRule="auto"/>
        <w:jc w:val="both"/>
        <w:rPr>
          <w:rFonts w:ascii="Times New Roman" w:hAnsi="Times New Roman" w:cs="Times New Roman"/>
          <w:b/>
          <w:sz w:val="2"/>
        </w:rPr>
      </w:pPr>
    </w:p>
    <w:p w:rsidR="00AB356E" w:rsidRDefault="00AB356E" w:rsidP="00FA7324">
      <w:pPr>
        <w:spacing w:after="0" w:line="240" w:lineRule="auto"/>
        <w:jc w:val="both"/>
        <w:rPr>
          <w:rFonts w:ascii="Times New Roman" w:hAnsi="Times New Roman" w:cs="Times New Roman"/>
          <w:b/>
          <w:sz w:val="2"/>
        </w:rPr>
      </w:pPr>
    </w:p>
    <w:p w:rsidR="00AB356E" w:rsidRDefault="00AB356E" w:rsidP="00FA7324">
      <w:pPr>
        <w:spacing w:after="0" w:line="240" w:lineRule="auto"/>
        <w:jc w:val="both"/>
        <w:rPr>
          <w:rFonts w:ascii="Times New Roman" w:hAnsi="Times New Roman" w:cs="Times New Roman"/>
          <w:b/>
          <w:sz w:val="2"/>
        </w:rPr>
      </w:pPr>
    </w:p>
    <w:p w:rsidR="00AB356E" w:rsidRDefault="00AB356E" w:rsidP="00FA7324">
      <w:pPr>
        <w:spacing w:after="0" w:line="240" w:lineRule="auto"/>
        <w:jc w:val="both"/>
        <w:rPr>
          <w:rFonts w:ascii="Times New Roman" w:hAnsi="Times New Roman" w:cs="Times New Roman"/>
          <w:b/>
          <w:sz w:val="2"/>
        </w:rPr>
      </w:pPr>
    </w:p>
    <w:p w:rsidR="00AB356E" w:rsidRPr="00AB356E" w:rsidRDefault="00AB356E" w:rsidP="00FA7324">
      <w:pPr>
        <w:spacing w:after="0" w:line="240" w:lineRule="auto"/>
        <w:jc w:val="both"/>
        <w:rPr>
          <w:rFonts w:ascii="Times New Roman" w:hAnsi="Times New Roman" w:cs="Times New Roman"/>
          <w:b/>
          <w:sz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8"/>
        <w:gridCol w:w="2693"/>
      </w:tblGrid>
      <w:tr w:rsidR="004C7958" w:rsidTr="005B0C93">
        <w:tc>
          <w:tcPr>
            <w:tcW w:w="4928" w:type="dxa"/>
          </w:tcPr>
          <w:p w:rsidR="004C7958" w:rsidRPr="00FA7324" w:rsidRDefault="004C7958" w:rsidP="004C79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Старший государственный инспектор</w:t>
            </w:r>
            <w:r w:rsidRPr="00FA7324">
              <w:rPr>
                <w:rFonts w:ascii="Times New Roman" w:hAnsi="Times New Roman" w:cs="Times New Roman"/>
              </w:rPr>
              <w:t xml:space="preserve"> </w:t>
            </w:r>
          </w:p>
          <w:p w:rsidR="004C7958" w:rsidRDefault="005B0C93" w:rsidP="00FA732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4C7958">
              <w:rPr>
                <w:rFonts w:ascii="Times New Roman" w:hAnsi="Times New Roman" w:cs="Times New Roman"/>
                <w:b/>
              </w:rPr>
              <w:t>о энергетическому и газовому надзору –</w:t>
            </w:r>
          </w:p>
          <w:p w:rsidR="004C7958" w:rsidRDefault="004C7958" w:rsidP="00FA732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 филиала Госэнергогазнадзора</w:t>
            </w:r>
          </w:p>
          <w:p w:rsidR="004C7958" w:rsidRDefault="004C7958" w:rsidP="00FA732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Гомельской области</w:t>
            </w:r>
          </w:p>
        </w:tc>
        <w:tc>
          <w:tcPr>
            <w:tcW w:w="2693" w:type="dxa"/>
          </w:tcPr>
          <w:p w:rsidR="004C7958" w:rsidRDefault="004C7958" w:rsidP="00FA732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C7958" w:rsidRDefault="004C7958" w:rsidP="00FA732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C7958" w:rsidRDefault="004C7958" w:rsidP="00FA732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C7958" w:rsidRDefault="004C7958" w:rsidP="00FA732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0E42" w:rsidRPr="00550E42">
              <w:rPr>
                <w:rFonts w:ascii="Times New Roman" w:hAnsi="Times New Roman" w:cs="Times New Roman"/>
                <w:b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-733233</wp:posOffset>
                  </wp:positionH>
                  <wp:positionV relativeFrom="paragraph">
                    <wp:posOffset>-284997</wp:posOffset>
                  </wp:positionV>
                  <wp:extent cx="1278122" cy="616689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0371" t="40315" r="42970" b="39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122" cy="616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3A0C26">
              <w:rPr>
                <w:rFonts w:ascii="Times New Roman" w:hAnsi="Times New Roman" w:cs="Times New Roman"/>
                <w:b/>
              </w:rPr>
              <w:t xml:space="preserve">      </w:t>
            </w:r>
            <w:r w:rsidR="005B0C93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Новацкий</w:t>
            </w:r>
            <w:proofErr w:type="spellEnd"/>
          </w:p>
        </w:tc>
      </w:tr>
    </w:tbl>
    <w:p w:rsidR="004C7958" w:rsidRDefault="004C7958" w:rsidP="00FA73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 РЭГИ (МРО) 4-20-10; 4-20-30</w:t>
      </w:r>
    </w:p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94"/>
        <w:gridCol w:w="4252"/>
      </w:tblGrid>
      <w:tr w:rsidR="000828BE" w:rsidTr="005B0C93">
        <w:trPr>
          <w:trHeight w:val="1983"/>
        </w:trPr>
        <w:tc>
          <w:tcPr>
            <w:tcW w:w="3794" w:type="dxa"/>
          </w:tcPr>
          <w:p w:rsidR="000828BE" w:rsidRPr="004E60BB" w:rsidRDefault="000828BE" w:rsidP="00082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0B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МИНИСТЕРСТВО ЭНЕРГЕТИКИ</w:t>
            </w:r>
          </w:p>
          <w:p w:rsidR="000828BE" w:rsidRPr="004E60BB" w:rsidRDefault="000828BE" w:rsidP="00082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0BB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БЕЛАРУСЬ</w:t>
            </w:r>
          </w:p>
          <w:p w:rsidR="000828BE" w:rsidRPr="000828BE" w:rsidRDefault="000828BE" w:rsidP="000828B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828BE">
              <w:rPr>
                <w:rFonts w:ascii="Times New Roman" w:hAnsi="Times New Roman" w:cs="Times New Roman"/>
                <w:b/>
                <w:sz w:val="14"/>
              </w:rPr>
              <w:t>Государственное учреждение</w:t>
            </w:r>
          </w:p>
          <w:p w:rsidR="000828BE" w:rsidRPr="000828BE" w:rsidRDefault="000828BE" w:rsidP="000828B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828BE">
              <w:rPr>
                <w:rFonts w:ascii="Times New Roman" w:hAnsi="Times New Roman" w:cs="Times New Roman"/>
                <w:b/>
                <w:sz w:val="14"/>
              </w:rPr>
              <w:t>«Государственный энергетический и газовый надзор»</w:t>
            </w:r>
          </w:p>
          <w:p w:rsidR="000828BE" w:rsidRPr="000828BE" w:rsidRDefault="000828BE" w:rsidP="000828B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828BE">
              <w:rPr>
                <w:rFonts w:ascii="Times New Roman" w:hAnsi="Times New Roman" w:cs="Times New Roman"/>
                <w:b/>
                <w:sz w:val="14"/>
              </w:rPr>
              <w:t>Филиал государственного учреждения</w:t>
            </w:r>
          </w:p>
          <w:p w:rsidR="000828BE" w:rsidRPr="000828BE" w:rsidRDefault="000828BE" w:rsidP="000828B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828BE">
              <w:rPr>
                <w:rFonts w:ascii="Times New Roman" w:hAnsi="Times New Roman" w:cs="Times New Roman"/>
                <w:b/>
                <w:sz w:val="14"/>
              </w:rPr>
              <w:t>«Государственный энергетический и газовый надзор»</w:t>
            </w:r>
          </w:p>
          <w:p w:rsidR="000828BE" w:rsidRPr="000828BE" w:rsidRDefault="000828BE" w:rsidP="000828B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828BE">
              <w:rPr>
                <w:rFonts w:ascii="Times New Roman" w:hAnsi="Times New Roman" w:cs="Times New Roman"/>
                <w:b/>
                <w:sz w:val="14"/>
              </w:rPr>
              <w:t>по Гомельской области</w:t>
            </w:r>
          </w:p>
          <w:p w:rsidR="000828BE" w:rsidRPr="000828BE" w:rsidRDefault="000828BE" w:rsidP="000828B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828BE">
              <w:rPr>
                <w:rFonts w:ascii="Times New Roman" w:hAnsi="Times New Roman" w:cs="Times New Roman"/>
                <w:b/>
                <w:sz w:val="14"/>
              </w:rPr>
              <w:t>ул</w:t>
            </w:r>
            <w:proofErr w:type="gramStart"/>
            <w:r w:rsidRPr="000828BE">
              <w:rPr>
                <w:rFonts w:ascii="Times New Roman" w:hAnsi="Times New Roman" w:cs="Times New Roman"/>
                <w:b/>
                <w:sz w:val="14"/>
              </w:rPr>
              <w:t>.К</w:t>
            </w:r>
            <w:proofErr w:type="gramEnd"/>
            <w:r w:rsidRPr="000828BE">
              <w:rPr>
                <w:rFonts w:ascii="Times New Roman" w:hAnsi="Times New Roman" w:cs="Times New Roman"/>
                <w:b/>
                <w:sz w:val="14"/>
              </w:rPr>
              <w:t>алинина, 2А, 246014 г.Гомель</w:t>
            </w:r>
          </w:p>
          <w:p w:rsidR="000828BE" w:rsidRPr="000828BE" w:rsidRDefault="000828BE" w:rsidP="000828B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828BE">
              <w:rPr>
                <w:rFonts w:ascii="Times New Roman" w:hAnsi="Times New Roman" w:cs="Times New Roman"/>
                <w:b/>
                <w:sz w:val="14"/>
              </w:rPr>
              <w:t>тел. +375 232 50 10 30, факс +375 232 31 06 69</w:t>
            </w:r>
          </w:p>
          <w:p w:rsidR="000828BE" w:rsidRPr="00550E42" w:rsidRDefault="000828BE" w:rsidP="004E60BB">
            <w:pPr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  <w:r w:rsidRPr="000828BE">
              <w:rPr>
                <w:rFonts w:ascii="Times New Roman" w:hAnsi="Times New Roman" w:cs="Times New Roman"/>
                <w:b/>
                <w:sz w:val="14"/>
                <w:lang w:val="en-US"/>
              </w:rPr>
              <w:t>e</w:t>
            </w:r>
            <w:r w:rsidRPr="00550E42">
              <w:rPr>
                <w:rFonts w:ascii="Times New Roman" w:hAnsi="Times New Roman" w:cs="Times New Roman"/>
                <w:b/>
                <w:sz w:val="14"/>
                <w:lang w:val="en-US"/>
              </w:rPr>
              <w:t>-</w:t>
            </w:r>
            <w:r w:rsidRPr="000828BE">
              <w:rPr>
                <w:rFonts w:ascii="Times New Roman" w:hAnsi="Times New Roman" w:cs="Times New Roman"/>
                <w:b/>
                <w:sz w:val="14"/>
                <w:lang w:val="en-US"/>
              </w:rPr>
              <w:t>mail</w:t>
            </w:r>
            <w:r w:rsidRPr="00550E42">
              <w:rPr>
                <w:rFonts w:ascii="Times New Roman" w:hAnsi="Times New Roman" w:cs="Times New Roman"/>
                <w:b/>
                <w:sz w:val="14"/>
                <w:lang w:val="en-US"/>
              </w:rPr>
              <w:t xml:space="preserve">: </w:t>
            </w:r>
            <w:r w:rsidRPr="000828BE">
              <w:rPr>
                <w:rFonts w:ascii="Times New Roman" w:hAnsi="Times New Roman" w:cs="Times New Roman"/>
                <w:b/>
                <w:sz w:val="14"/>
                <w:lang w:val="en-US"/>
              </w:rPr>
              <w:t>Gomel</w:t>
            </w:r>
            <w:r w:rsidRPr="00550E42">
              <w:rPr>
                <w:rFonts w:ascii="Times New Roman" w:hAnsi="Times New Roman" w:cs="Times New Roman"/>
                <w:b/>
                <w:sz w:val="14"/>
                <w:lang w:val="en-US"/>
              </w:rPr>
              <w:t>@</w:t>
            </w:r>
            <w:r w:rsidRPr="000828BE">
              <w:rPr>
                <w:rFonts w:ascii="Times New Roman" w:hAnsi="Times New Roman" w:cs="Times New Roman"/>
                <w:b/>
                <w:sz w:val="14"/>
                <w:lang w:val="en-US"/>
              </w:rPr>
              <w:t>gosenergogaznadzor</w:t>
            </w:r>
            <w:r w:rsidRPr="00550E42">
              <w:rPr>
                <w:rFonts w:ascii="Times New Roman" w:hAnsi="Times New Roman" w:cs="Times New Roman"/>
                <w:b/>
                <w:sz w:val="14"/>
                <w:lang w:val="en-US"/>
              </w:rPr>
              <w:t>.</w:t>
            </w:r>
            <w:r w:rsidRPr="000828BE">
              <w:rPr>
                <w:rFonts w:ascii="Times New Roman" w:hAnsi="Times New Roman" w:cs="Times New Roman"/>
                <w:b/>
                <w:sz w:val="14"/>
                <w:lang w:val="en-US"/>
              </w:rPr>
              <w:t>by</w:t>
            </w:r>
          </w:p>
          <w:p w:rsidR="000828BE" w:rsidRPr="00550E42" w:rsidRDefault="000828BE" w:rsidP="004E60BB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0828BE">
              <w:rPr>
                <w:rFonts w:ascii="Times New Roman" w:hAnsi="Times New Roman" w:cs="Times New Roman"/>
                <w:b/>
                <w:sz w:val="16"/>
              </w:rPr>
              <w:t>от</w:t>
            </w:r>
            <w:r w:rsidRPr="00550E42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 </w:t>
            </w:r>
            <w:r w:rsidR="00867093" w:rsidRPr="00550E42">
              <w:rPr>
                <w:rFonts w:ascii="Times New Roman" w:hAnsi="Times New Roman" w:cs="Times New Roman"/>
                <w:b/>
                <w:sz w:val="16"/>
                <w:u w:val="single"/>
                <w:lang w:val="en-US"/>
              </w:rPr>
              <w:t>1</w:t>
            </w:r>
            <w:r w:rsidR="007C188B" w:rsidRPr="00550E42">
              <w:rPr>
                <w:rFonts w:ascii="Times New Roman" w:hAnsi="Times New Roman" w:cs="Times New Roman"/>
                <w:b/>
                <w:sz w:val="16"/>
                <w:u w:val="single"/>
                <w:lang w:val="en-US"/>
              </w:rPr>
              <w:t>3</w:t>
            </w:r>
            <w:r w:rsidR="00867093" w:rsidRPr="00550E42">
              <w:rPr>
                <w:rFonts w:ascii="Times New Roman" w:hAnsi="Times New Roman" w:cs="Times New Roman"/>
                <w:b/>
                <w:sz w:val="16"/>
                <w:u w:val="single"/>
                <w:lang w:val="en-US"/>
              </w:rPr>
              <w:t>.04.202</w:t>
            </w:r>
            <w:r w:rsidR="007C188B" w:rsidRPr="00550E42">
              <w:rPr>
                <w:rFonts w:ascii="Times New Roman" w:hAnsi="Times New Roman" w:cs="Times New Roman"/>
                <w:b/>
                <w:sz w:val="16"/>
                <w:u w:val="single"/>
                <w:lang w:val="en-US"/>
              </w:rPr>
              <w:t>3</w:t>
            </w:r>
            <w:r w:rsidR="00867093">
              <w:rPr>
                <w:rFonts w:ascii="Times New Roman" w:hAnsi="Times New Roman" w:cs="Times New Roman"/>
                <w:b/>
                <w:sz w:val="16"/>
                <w:u w:val="single"/>
              </w:rPr>
              <w:t>г</w:t>
            </w:r>
            <w:r w:rsidR="00867093" w:rsidRPr="00550E42">
              <w:rPr>
                <w:rFonts w:ascii="Times New Roman" w:hAnsi="Times New Roman" w:cs="Times New Roman"/>
                <w:b/>
                <w:sz w:val="16"/>
                <w:u w:val="single"/>
                <w:lang w:val="en-US"/>
              </w:rPr>
              <w:t>.</w:t>
            </w:r>
            <w:r w:rsidRPr="00550E42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 №  </w:t>
            </w:r>
            <w:r w:rsidR="00867093" w:rsidRPr="00550E42">
              <w:rPr>
                <w:rFonts w:ascii="Times New Roman" w:hAnsi="Times New Roman" w:cs="Times New Roman"/>
                <w:b/>
                <w:sz w:val="16"/>
                <w:u w:val="single"/>
                <w:lang w:val="en-US"/>
              </w:rPr>
              <w:t>09-</w:t>
            </w:r>
            <w:r w:rsidR="007C188B" w:rsidRPr="00550E42">
              <w:rPr>
                <w:rFonts w:ascii="Times New Roman" w:hAnsi="Times New Roman" w:cs="Times New Roman"/>
                <w:b/>
                <w:sz w:val="16"/>
                <w:u w:val="single"/>
                <w:lang w:val="en-US"/>
              </w:rPr>
              <w:t>49</w:t>
            </w:r>
            <w:r w:rsidR="00867093" w:rsidRPr="00550E42">
              <w:rPr>
                <w:rFonts w:ascii="Times New Roman" w:hAnsi="Times New Roman" w:cs="Times New Roman"/>
                <w:b/>
                <w:sz w:val="16"/>
                <w:u w:val="single"/>
                <w:lang w:val="en-US"/>
              </w:rPr>
              <w:t>/1</w:t>
            </w:r>
            <w:r w:rsidR="007C188B" w:rsidRPr="00550E42">
              <w:rPr>
                <w:rFonts w:ascii="Times New Roman" w:hAnsi="Times New Roman" w:cs="Times New Roman"/>
                <w:b/>
                <w:sz w:val="16"/>
                <w:u w:val="single"/>
                <w:lang w:val="en-US"/>
              </w:rPr>
              <w:t>122</w:t>
            </w:r>
            <w:r w:rsidR="00867093" w:rsidRPr="00550E42">
              <w:rPr>
                <w:rFonts w:ascii="Times New Roman" w:hAnsi="Times New Roman" w:cs="Times New Roman"/>
                <w:b/>
                <w:sz w:val="16"/>
                <w:u w:val="single"/>
                <w:lang w:val="en-US"/>
              </w:rPr>
              <w:t xml:space="preserve"> </w:t>
            </w:r>
          </w:p>
          <w:p w:rsidR="000828BE" w:rsidRPr="000828BE" w:rsidRDefault="000828BE" w:rsidP="0086709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28BE">
              <w:rPr>
                <w:rFonts w:ascii="Times New Roman" w:hAnsi="Times New Roman" w:cs="Times New Roman"/>
                <w:b/>
                <w:sz w:val="16"/>
              </w:rPr>
              <w:t>на №_________ от  _________</w:t>
            </w:r>
          </w:p>
        </w:tc>
        <w:tc>
          <w:tcPr>
            <w:tcW w:w="4252" w:type="dxa"/>
          </w:tcPr>
          <w:p w:rsidR="003662A9" w:rsidRDefault="000828BE" w:rsidP="003662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662A9">
              <w:rPr>
                <w:rFonts w:ascii="Times New Roman" w:hAnsi="Times New Roman" w:cs="Times New Roman"/>
                <w:b/>
              </w:rPr>
              <w:t>Руководителю предприятия</w:t>
            </w:r>
          </w:p>
          <w:p w:rsidR="003662A9" w:rsidRDefault="003662A9" w:rsidP="003662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(организации)</w:t>
            </w:r>
          </w:p>
          <w:p w:rsidR="00BF7902" w:rsidRDefault="00C711FC" w:rsidP="002F14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</w:t>
            </w:r>
          </w:p>
          <w:p w:rsidR="00C711FC" w:rsidRDefault="00C711FC" w:rsidP="002F14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</w:t>
            </w:r>
          </w:p>
          <w:p w:rsidR="00C711FC" w:rsidRPr="0067249E" w:rsidRDefault="00C711FC" w:rsidP="002F14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</w:t>
            </w:r>
          </w:p>
        </w:tc>
      </w:tr>
    </w:tbl>
    <w:p w:rsidR="000828BE" w:rsidRDefault="000828BE" w:rsidP="00FA7324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:rsidR="000828BE" w:rsidRDefault="000828BE" w:rsidP="004E60B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ИНФОРМАЦИОННОЕ ПИСЬМО № </w:t>
      </w:r>
      <w:r w:rsidR="007C188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-ОЗП</w:t>
      </w:r>
    </w:p>
    <w:p w:rsidR="000828BE" w:rsidRDefault="000828BE" w:rsidP="000828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ИТОГАХ ПРОХОЖДЕНИЯ </w:t>
      </w:r>
    </w:p>
    <w:p w:rsidR="000828BE" w:rsidRDefault="000828BE" w:rsidP="000828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ОТОПИТЕЛЬНОГО СЕЗОНА 202</w:t>
      </w:r>
      <w:r w:rsidR="007C188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7C18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г. </w:t>
      </w:r>
    </w:p>
    <w:p w:rsidR="000828BE" w:rsidRDefault="000828BE" w:rsidP="000828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ЗАДАЧАХ</w:t>
      </w:r>
      <w:proofErr w:type="gramEnd"/>
      <w:r>
        <w:rPr>
          <w:rFonts w:ascii="Times New Roman" w:hAnsi="Times New Roman" w:cs="Times New Roman"/>
        </w:rPr>
        <w:t xml:space="preserve"> ПРИ ПОДГОТОВКЕ ОРГАНИЗАЦИЙ К РАБОТЕ </w:t>
      </w:r>
    </w:p>
    <w:p w:rsidR="000828BE" w:rsidRDefault="000828BE" w:rsidP="004E60B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ОСЕНН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ЗИМИНЙ ПЕРОД 202</w:t>
      </w:r>
      <w:r w:rsidR="007C188B">
        <w:rPr>
          <w:rFonts w:ascii="Times New Roman" w:hAnsi="Times New Roman" w:cs="Times New Roman"/>
        </w:rPr>
        <w:t>3/2024</w:t>
      </w:r>
      <w:r>
        <w:rPr>
          <w:rFonts w:ascii="Times New Roman" w:hAnsi="Times New Roman" w:cs="Times New Roman"/>
        </w:rPr>
        <w:t>г.</w:t>
      </w:r>
    </w:p>
    <w:p w:rsidR="000828BE" w:rsidRDefault="000828BE" w:rsidP="000828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Анализ подготовки организаций, расположенных на территории Гомельской области, к работе в осенне-зимний период (далее ОЗП) 202</w:t>
      </w:r>
      <w:r w:rsidR="007C188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 202</w:t>
      </w:r>
      <w:r w:rsidR="007C18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г. </w:t>
      </w:r>
      <w:r w:rsidR="007C188B">
        <w:rPr>
          <w:rFonts w:ascii="Times New Roman" w:hAnsi="Times New Roman" w:cs="Times New Roman"/>
        </w:rPr>
        <w:t xml:space="preserve">показа, что в отдельных случаях проводились некачественная работа по подготовке объектов. </w:t>
      </w:r>
      <w:proofErr w:type="gramStart"/>
      <w:r w:rsidR="00052600">
        <w:rPr>
          <w:rFonts w:ascii="Times New Roman" w:hAnsi="Times New Roman" w:cs="Times New Roman"/>
        </w:rPr>
        <w:t>Так, комиссиям по проверке готовности к работе в ОЗП предъявлялись объекты с невыполненными условиями готовности, а именно: с поврежденной и невосстановленной  тепловой изоляцией трубопроводов в жилых домах, с неисправными системами автоматического регулирования теплопотребления (далее САР), с непроверенной в полном объеме проверкой дымовых и вентиляционных каналов в многократных домах, использующих поквартирное газовое оборудование для отопления и горячего водоснабжения, и т.п</w:t>
      </w:r>
      <w:proofErr w:type="gramEnd"/>
      <w:r w:rsidR="00052600">
        <w:rPr>
          <w:rFonts w:ascii="Times New Roman" w:hAnsi="Times New Roman" w:cs="Times New Roman"/>
        </w:rPr>
        <w:t xml:space="preserve">. При выполнении работ по тепловой изоляции трубопроводов рядом предприятий грубо нарушались требования к технологии  выполнения данных работ. </w:t>
      </w:r>
      <w:proofErr w:type="gramStart"/>
      <w:r w:rsidR="00052600">
        <w:rPr>
          <w:rFonts w:ascii="Times New Roman" w:hAnsi="Times New Roman" w:cs="Times New Roman"/>
        </w:rPr>
        <w:t xml:space="preserve">Вследствие чего представителями филиала принято участие в </w:t>
      </w:r>
      <w:r w:rsidR="007C188B">
        <w:rPr>
          <w:rFonts w:ascii="Times New Roman" w:hAnsi="Times New Roman" w:cs="Times New Roman"/>
        </w:rPr>
        <w:t>619</w:t>
      </w:r>
      <w:r w:rsidR="00052600">
        <w:rPr>
          <w:rFonts w:ascii="Times New Roman" w:hAnsi="Times New Roman" w:cs="Times New Roman"/>
        </w:rPr>
        <w:t xml:space="preserve"> повторных комиссиях по проверке готовности в ОЗП</w:t>
      </w:r>
      <w:r w:rsidR="007C188B">
        <w:rPr>
          <w:rFonts w:ascii="Times New Roman" w:hAnsi="Times New Roman" w:cs="Times New Roman"/>
        </w:rPr>
        <w:t xml:space="preserve"> потребителей тепловой энергии и в 112 повторных комиссиях по проверке готовности теплоисточников, т.е. предъявлено к осмотру 13,2% неготовых потребителей и 7,18% неготовых теплоисточников (при подготовке</w:t>
      </w:r>
      <w:r w:rsidR="00D63DFC">
        <w:rPr>
          <w:rFonts w:ascii="Times New Roman" w:hAnsi="Times New Roman" w:cs="Times New Roman"/>
        </w:rPr>
        <w:t xml:space="preserve"> к ОЗП 202</w:t>
      </w:r>
      <w:r w:rsidR="00DA4944">
        <w:rPr>
          <w:rFonts w:ascii="Times New Roman" w:hAnsi="Times New Roman" w:cs="Times New Roman"/>
        </w:rPr>
        <w:t>1</w:t>
      </w:r>
      <w:r w:rsidR="00D63DFC">
        <w:rPr>
          <w:rFonts w:ascii="Times New Roman" w:hAnsi="Times New Roman" w:cs="Times New Roman"/>
        </w:rPr>
        <w:t>/202</w:t>
      </w:r>
      <w:r w:rsidR="00DA4944">
        <w:rPr>
          <w:rFonts w:ascii="Times New Roman" w:hAnsi="Times New Roman" w:cs="Times New Roman"/>
        </w:rPr>
        <w:t>2</w:t>
      </w:r>
      <w:r w:rsidR="00D63DFC">
        <w:rPr>
          <w:rFonts w:ascii="Times New Roman" w:hAnsi="Times New Roman" w:cs="Times New Roman"/>
        </w:rPr>
        <w:t xml:space="preserve">г. года участие в повторных комиссиях составило </w:t>
      </w:r>
      <w:r w:rsidR="00052600">
        <w:rPr>
          <w:rFonts w:ascii="Times New Roman" w:hAnsi="Times New Roman" w:cs="Times New Roman"/>
        </w:rPr>
        <w:t xml:space="preserve"> 24% от общего количества участий в комиссиях</w:t>
      </w:r>
      <w:r w:rsidR="00D63DFC">
        <w:rPr>
          <w:rFonts w:ascii="Times New Roman" w:hAnsi="Times New Roman" w:cs="Times New Roman"/>
        </w:rPr>
        <w:t>)</w:t>
      </w:r>
      <w:r w:rsidR="00052600">
        <w:rPr>
          <w:rFonts w:ascii="Times New Roman" w:hAnsi="Times New Roman" w:cs="Times New Roman"/>
        </w:rPr>
        <w:t>.</w:t>
      </w:r>
      <w:proofErr w:type="gramEnd"/>
      <w:r w:rsidR="00052600">
        <w:rPr>
          <w:rFonts w:ascii="Times New Roman" w:hAnsi="Times New Roman" w:cs="Times New Roman"/>
        </w:rPr>
        <w:t xml:space="preserve"> Систематически нарушали сроки регистрации паспортов готовности предприятия, расположенные на территории Гомельской области, но имеющие юридический адрес в других областях. Информация о предприятиях зарегистрировавших паспорта готовности к работе в ОЗП с нарушением сроков, установленных графиками</w:t>
      </w:r>
      <w:r w:rsidR="004E60BB">
        <w:rPr>
          <w:rFonts w:ascii="Times New Roman" w:hAnsi="Times New Roman" w:cs="Times New Roman"/>
        </w:rPr>
        <w:t xml:space="preserve"> регистрации, предоставлялась филиалом в администрации г</w:t>
      </w:r>
      <w:proofErr w:type="gramStart"/>
      <w:r w:rsidR="004E60BB">
        <w:rPr>
          <w:rFonts w:ascii="Times New Roman" w:hAnsi="Times New Roman" w:cs="Times New Roman"/>
        </w:rPr>
        <w:t>.Г</w:t>
      </w:r>
      <w:proofErr w:type="gramEnd"/>
      <w:r w:rsidR="004E60BB">
        <w:rPr>
          <w:rFonts w:ascii="Times New Roman" w:hAnsi="Times New Roman" w:cs="Times New Roman"/>
        </w:rPr>
        <w:t>омеля и райисполкомы.</w:t>
      </w:r>
    </w:p>
    <w:p w:rsidR="004E60BB" w:rsidRDefault="004E60BB" w:rsidP="00D63D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прохождения ОЗП 202</w:t>
      </w:r>
      <w:r w:rsidR="00D63DF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D63DF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г. инспекторами Госэнергогазнадзора у потребителей тепла, подключенных от теплоисточников РУП «Гомельэнерго», выявлено </w:t>
      </w:r>
      <w:r w:rsidR="00D63DF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4 случая превышения температуры обратной сетевой воды, 19</w:t>
      </w:r>
      <w:r w:rsidR="00D63DF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факт</w:t>
      </w:r>
      <w:r w:rsidR="00D63DF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неработающих и не налаженных САР. У потребителей, подключенных от теплоисточников, не входящих в состав РУП </w:t>
      </w:r>
      <w:r>
        <w:rPr>
          <w:rFonts w:ascii="Times New Roman" w:hAnsi="Times New Roman" w:cs="Times New Roman"/>
        </w:rPr>
        <w:lastRenderedPageBreak/>
        <w:t>«Гомельэнерго», выявлен 2</w:t>
      </w:r>
      <w:r w:rsidR="00D63D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случа</w:t>
      </w:r>
      <w:r w:rsidR="00D63DFC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превышения температуры обратной сетевой воды, </w:t>
      </w:r>
      <w:r w:rsidR="00D63DFC">
        <w:rPr>
          <w:rFonts w:ascii="Times New Roman" w:hAnsi="Times New Roman" w:cs="Times New Roman"/>
        </w:rPr>
        <w:t>129</w:t>
      </w:r>
      <w:r>
        <w:rPr>
          <w:rFonts w:ascii="Times New Roman" w:hAnsi="Times New Roman" w:cs="Times New Roman"/>
        </w:rPr>
        <w:t xml:space="preserve"> фактов неработающих и неналаженных САР.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</w:t>
      </w:r>
      <w:r w:rsidR="00467E45">
        <w:rPr>
          <w:rFonts w:ascii="Times New Roman" w:hAnsi="Times New Roman" w:cs="Times New Roman"/>
        </w:rPr>
        <w:t>отопительного сезона имели место повреждения тепловых сетей</w:t>
      </w:r>
      <w:r w:rsidR="00D63DFC">
        <w:rPr>
          <w:rFonts w:ascii="Times New Roman" w:hAnsi="Times New Roman" w:cs="Times New Roman"/>
        </w:rPr>
        <w:t>,</w:t>
      </w:r>
      <w:r w:rsidR="00467E45">
        <w:rPr>
          <w:rFonts w:ascii="Times New Roman" w:hAnsi="Times New Roman" w:cs="Times New Roman"/>
        </w:rPr>
        <w:t xml:space="preserve"> в </w:t>
      </w:r>
      <w:r w:rsidR="00D63DFC">
        <w:rPr>
          <w:rFonts w:ascii="Times New Roman" w:hAnsi="Times New Roman" w:cs="Times New Roman"/>
        </w:rPr>
        <w:t>том числе находящиеся на балансе РУП «Гомельэнерго»,</w:t>
      </w:r>
      <w:r w:rsidR="00467E45">
        <w:rPr>
          <w:rFonts w:ascii="Times New Roman" w:hAnsi="Times New Roman" w:cs="Times New Roman"/>
        </w:rPr>
        <w:t xml:space="preserve"> приведшие к перерыву в теплоснабжении подключенных объектов, в том числе жилого фонда.</w:t>
      </w:r>
    </w:p>
    <w:p w:rsidR="00D63DFC" w:rsidRDefault="00467E45" w:rsidP="000828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63DFC">
        <w:rPr>
          <w:rFonts w:ascii="Times New Roman" w:hAnsi="Times New Roman" w:cs="Times New Roman"/>
        </w:rPr>
        <w:t>В ходе отопительного периода 2022/2023г. установлены факты включения систем теплопотребления организаций без зарегистрированного в установленном порядке паспорта готовности к работе в ОЗП. К лицам, их допустившим, приняты меры административного воздействия</w:t>
      </w:r>
    </w:p>
    <w:p w:rsidR="00467E45" w:rsidRDefault="00467E45" w:rsidP="00D63D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прошедшего отопительного сезона показал, что координация совместных действий энергоснабжающих организаций и потребителей тепловой энергии в рамках подготовки к отопительному сезону 202</w:t>
      </w:r>
      <w:r w:rsidR="00D63DF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D63DF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 обеспечила Гомельской области. Выполнение организационно-технических мероприятий и регламентных работ на теплоисточниках и системах теплоснабжения позволило исключить серьезные повреждения на тепловых сетях и котельном оборудовании.</w:t>
      </w:r>
    </w:p>
    <w:p w:rsidR="00467E45" w:rsidRDefault="00467E45" w:rsidP="000828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целях совместной подготовки объектов энергоснабжения к работе в ОЗП 202</w:t>
      </w:r>
      <w:r w:rsidR="00DE0F9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DE0F9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г., для обеспечения устойчивого и надежного энергоснабжения потребителей и предупреждения аварий на электр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и теплооборудовании филиал  Госэнергогазнадзора по Гомельской области предлагает:</w:t>
      </w:r>
    </w:p>
    <w:p w:rsidR="00467E45" w:rsidRPr="00DE0F94" w:rsidRDefault="00994A94" w:rsidP="00467E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0F94">
        <w:rPr>
          <w:rFonts w:ascii="Times New Roman" w:hAnsi="Times New Roman" w:cs="Times New Roman"/>
          <w:b/>
        </w:rPr>
        <w:t>Потребителям тепловой и электрической энергии:</w:t>
      </w:r>
    </w:p>
    <w:p w:rsidR="00994A94" w:rsidRPr="00994A94" w:rsidRDefault="00994A94" w:rsidP="00994A94">
      <w:pPr>
        <w:pStyle w:val="a5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4A94">
        <w:rPr>
          <w:rFonts w:ascii="Times New Roman" w:hAnsi="Times New Roman" w:cs="Times New Roman"/>
        </w:rPr>
        <w:t xml:space="preserve">Руководствоваться в своих действиях требованиями Правил подготовки организаций к отопительному сезону, его проведения и завершения, утвержденных постановлением Совета Министров Республики Беларусь от 14.05.2020 №286 (далее </w:t>
      </w:r>
      <w:proofErr w:type="gramStart"/>
      <w:r w:rsidRPr="00994A94">
        <w:rPr>
          <w:rFonts w:ascii="Times New Roman" w:hAnsi="Times New Roman" w:cs="Times New Roman"/>
        </w:rPr>
        <w:t>–П</w:t>
      </w:r>
      <w:proofErr w:type="gramEnd"/>
      <w:r w:rsidRPr="00994A94">
        <w:rPr>
          <w:rFonts w:ascii="Times New Roman" w:hAnsi="Times New Roman" w:cs="Times New Roman"/>
        </w:rPr>
        <w:t>равила), ТКП 458-2012 ТКП 459-2012</w:t>
      </w:r>
    </w:p>
    <w:p w:rsidR="00994A94" w:rsidRDefault="00994A94" w:rsidP="00994A9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Разработать до 15</w:t>
      </w:r>
      <w:r w:rsidR="00DE0F94">
        <w:rPr>
          <w:rFonts w:ascii="Times New Roman" w:hAnsi="Times New Roman" w:cs="Times New Roman"/>
        </w:rPr>
        <w:t xml:space="preserve"> июня</w:t>
      </w:r>
      <w:r>
        <w:rPr>
          <w:rFonts w:ascii="Times New Roman" w:hAnsi="Times New Roman" w:cs="Times New Roman"/>
        </w:rPr>
        <w:t xml:space="preserve"> организационно-технические мероприятия по подготовке объектов энергоснабжения к работе в ОЗП 202</w:t>
      </w:r>
      <w:r w:rsidR="00DE0F9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DE0F9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994A94" w:rsidRDefault="00994A94" w:rsidP="00994A9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ыполнить комплекс мероприятий по обеспечению устойчивой и надежной работы </w:t>
      </w:r>
      <w:r w:rsidRPr="00DE0F94">
        <w:rPr>
          <w:rFonts w:ascii="Times New Roman" w:hAnsi="Times New Roman" w:cs="Times New Roman"/>
          <w:b/>
        </w:rPr>
        <w:t>электроустановок и электрических сетей</w:t>
      </w:r>
      <w:r>
        <w:rPr>
          <w:rFonts w:ascii="Times New Roman" w:hAnsi="Times New Roman" w:cs="Times New Roman"/>
        </w:rPr>
        <w:t>, предусмотрев:</w:t>
      </w:r>
    </w:p>
    <w:p w:rsidR="003A0C26" w:rsidRDefault="00994A94" w:rsidP="00994A9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-принятие мер по приведению схем электроснабжения котельных и потребителей в соответствие с категорийностью электроприемников и технических условий; проверку исправности устройств АВР, работоспособности АИЭ; своевременный</w:t>
      </w:r>
      <w:r w:rsidR="003A0C26">
        <w:rPr>
          <w:rFonts w:ascii="Times New Roman" w:hAnsi="Times New Roman" w:cs="Times New Roman"/>
        </w:rPr>
        <w:t xml:space="preserve"> ремонт поврежденных кабельных линий 6-10 кВ, в том числе участвующие в транзите; создание необходимого запаса материалов для своевременного и качественного проведения ремонта  оборудования; укомплектование штата персоналом, обслуживающим электроустановки, прошедшего обучение и проверку знаний в установленном порядке; проведение их измерений и испытаний </w:t>
      </w:r>
      <w:proofErr w:type="spellStart"/>
      <w:r w:rsidR="003A0C26">
        <w:rPr>
          <w:rFonts w:ascii="Times New Roman" w:hAnsi="Times New Roman" w:cs="Times New Roman"/>
        </w:rPr>
        <w:t>электрооборудлования</w:t>
      </w:r>
      <w:proofErr w:type="spellEnd"/>
      <w:r w:rsidR="003A0C26">
        <w:rPr>
          <w:rFonts w:ascii="Times New Roman" w:hAnsi="Times New Roman" w:cs="Times New Roman"/>
        </w:rPr>
        <w:t xml:space="preserve"> и сетей; ремонт кровли, помещений и строительных конструкций ТП, обеспечение их надежными запирающими устройствами; выполнение в РУ, ТП, РП всех регламентных работ, предусмотренных требованиями ПУЭ и ПТЭ электроустановок потребителей.</w:t>
      </w:r>
    </w:p>
    <w:p w:rsidR="003A0C26" w:rsidRDefault="003A0C26" w:rsidP="00994A9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ыполнить комплекс мероприятий по обеспечению устойчивой и надежной работы систем теплопотребления в ОЗП, предусмотрев:</w:t>
      </w:r>
    </w:p>
    <w:p w:rsidR="00994A94" w:rsidRDefault="003A0C26" w:rsidP="003A0C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работы по техническому обслуживанию, ремонту, замене оборудования теплоустановок, трубопроводов и (или) тепловых сетей, тепловых пунктов, внутренних систем теплопотребления</w:t>
      </w:r>
      <w:r w:rsidR="00C922F9">
        <w:rPr>
          <w:rFonts w:ascii="Times New Roman" w:hAnsi="Times New Roman" w:cs="Times New Roman"/>
        </w:rPr>
        <w:t xml:space="preserve">; работы по техническому обслуживанию и ремонту внутренних и внешних инженерных коммуникаций, приборов учета тепловой энергии (средств расчетного учета), в т.ч. поверку, и автоматики регулирования тепловой энергии; </w:t>
      </w:r>
      <w:proofErr w:type="gramStart"/>
      <w:r w:rsidR="00C922F9">
        <w:rPr>
          <w:rFonts w:ascii="Times New Roman" w:hAnsi="Times New Roman" w:cs="Times New Roman"/>
        </w:rPr>
        <w:t>испытания тепловых сетей, водоподогревателей, испытания и промывку тепловых пунктов, систем теплоснабжения вентиляции, систем отопления в присутствии представителя энергоснабжающей организацией с оформлением соответствующего акта; восстановление и ремонт тепловой изоляции трубопроводов; замену или ремонт и наладку автоматики регулирования расхода и температуры теплоносителя; окончание всех ремонтных работ на системах теплопотребления, работ по утеплению зданий и помещений;</w:t>
      </w:r>
      <w:proofErr w:type="gramEnd"/>
      <w:r w:rsidR="00C922F9">
        <w:rPr>
          <w:rFonts w:ascii="Times New Roman" w:hAnsi="Times New Roman" w:cs="Times New Roman"/>
        </w:rPr>
        <w:t xml:space="preserve"> </w:t>
      </w:r>
      <w:proofErr w:type="gramStart"/>
      <w:r w:rsidR="00C922F9">
        <w:rPr>
          <w:rFonts w:ascii="Times New Roman" w:hAnsi="Times New Roman" w:cs="Times New Roman"/>
        </w:rPr>
        <w:t>установку расчетных сужающих устройств (шайб, сопел и др.); выполнение установленных заданий по замене тепловых сетей, включая замену сетей с истекшим нормативным сроком эксплуатации (более 25 лет), принять необходимые меры по повышению надежности их работы (замена участков, капитальный ремонт, испытание повышенным давлением и т.д.); укомплектование штата персоналом, обслуживающим теплоиспользующим теплоиспользующие установки, прошедшего обучение и проверку знаний в установленном порядке;</w:t>
      </w:r>
      <w:proofErr w:type="gramEnd"/>
      <w:r w:rsidR="00C922F9">
        <w:rPr>
          <w:rFonts w:ascii="Times New Roman" w:hAnsi="Times New Roman" w:cs="Times New Roman"/>
        </w:rPr>
        <w:t xml:space="preserve"> выполнение предписаний и рекомендации органа Госэнергогазнадзора.</w:t>
      </w:r>
    </w:p>
    <w:p w:rsidR="00C922F9" w:rsidRDefault="00C922F9" w:rsidP="006215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618A8" w:rsidRPr="002618A8">
        <w:rPr>
          <w:rFonts w:ascii="Times New Roman" w:hAnsi="Times New Roman" w:cs="Times New Roman"/>
        </w:rPr>
        <w:t xml:space="preserve"> </w:t>
      </w:r>
      <w:r w:rsidR="002618A8">
        <w:rPr>
          <w:rFonts w:ascii="Times New Roman" w:hAnsi="Times New Roman" w:cs="Times New Roman"/>
        </w:rPr>
        <w:t xml:space="preserve">Организациям, имеющим на своем балансе теплоисточники и (или) </w:t>
      </w:r>
      <w:r>
        <w:rPr>
          <w:rFonts w:ascii="Times New Roman" w:hAnsi="Times New Roman" w:cs="Times New Roman"/>
        </w:rPr>
        <w:t xml:space="preserve"> </w:t>
      </w:r>
      <w:r w:rsidR="002618A8">
        <w:rPr>
          <w:rFonts w:ascii="Times New Roman" w:hAnsi="Times New Roman" w:cs="Times New Roman"/>
        </w:rPr>
        <w:t>тепловые сети, необходимо разработать и реализовать мероприятия по подготовке мероприятия  по подготовке теплоисточника к ОЗП с учетом предприятий органов надзора и контроля, предусмотрев:</w:t>
      </w:r>
    </w:p>
    <w:p w:rsidR="006149F1" w:rsidRDefault="002618A8" w:rsidP="006215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проведение работ на теплоисточниках, тепловых сетях, насосных тепловых пунктах по техническому обслуживанию, ремонту и замене оборудования, трубопроводов, систем регулирования и учета тепловой энергии; проведение промывок, испытаний и наладки оборудования теплоисточников, тепловых сетей и тепловых пунктов; контроль наличия дроссельных диафрагм на трубопроводах тепловых сетей и тепловых пунктов, перерасчет гидравлического режима (при необходимости);</w:t>
      </w:r>
      <w:proofErr w:type="gramEnd"/>
      <w:r>
        <w:rPr>
          <w:rFonts w:ascii="Times New Roman" w:hAnsi="Times New Roman" w:cs="Times New Roman"/>
        </w:rPr>
        <w:t xml:space="preserve"> проверку приборов учета тепловой</w:t>
      </w:r>
      <w:r w:rsidR="006149F1">
        <w:rPr>
          <w:rFonts w:ascii="Times New Roman" w:hAnsi="Times New Roman" w:cs="Times New Roman"/>
        </w:rPr>
        <w:t xml:space="preserve"> энергии (средств расчетного учета); наличие Положения о взаимоотношениях с потребителями и взаимодействии при аварийных ситуациях, наличие заключений Госпромнадзора о готовности подведомственного оборудования.</w:t>
      </w:r>
    </w:p>
    <w:p w:rsidR="00C302B4" w:rsidRDefault="00C711FC" w:rsidP="00AB35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161D">
        <w:rPr>
          <w:rFonts w:ascii="Times New Roman" w:hAnsi="Times New Roman" w:cs="Times New Roman"/>
          <w:b/>
        </w:rPr>
        <w:t xml:space="preserve">3. Организациям, осуществляющим эксплуатацию </w:t>
      </w:r>
      <w:proofErr w:type="spellStart"/>
      <w:r w:rsidRPr="0079161D">
        <w:rPr>
          <w:rFonts w:ascii="Times New Roman" w:hAnsi="Times New Roman" w:cs="Times New Roman"/>
          <w:b/>
        </w:rPr>
        <w:t>жилищн</w:t>
      </w:r>
      <w:proofErr w:type="gramStart"/>
      <w:r w:rsidRPr="0079161D">
        <w:rPr>
          <w:rFonts w:ascii="Times New Roman" w:hAnsi="Times New Roman" w:cs="Times New Roman"/>
          <w:b/>
        </w:rPr>
        <w:t>о</w:t>
      </w:r>
      <w:proofErr w:type="spellEnd"/>
      <w:r w:rsidRPr="0079161D">
        <w:rPr>
          <w:rFonts w:ascii="Times New Roman" w:hAnsi="Times New Roman" w:cs="Times New Roman"/>
          <w:b/>
        </w:rPr>
        <w:t>-</w:t>
      </w:r>
      <w:proofErr w:type="gramEnd"/>
      <w:r w:rsidRPr="0079161D">
        <w:rPr>
          <w:rFonts w:ascii="Times New Roman" w:hAnsi="Times New Roman" w:cs="Times New Roman"/>
          <w:b/>
        </w:rPr>
        <w:t xml:space="preserve"> коммунальные услуги</w:t>
      </w:r>
      <w:r>
        <w:rPr>
          <w:rFonts w:ascii="Times New Roman" w:hAnsi="Times New Roman" w:cs="Times New Roman"/>
        </w:rPr>
        <w:t xml:space="preserve"> при подготовке к работе в ОЗП необходимо, в том числе провести работы согласно разработанным и утвержденным графикам по техническому обслуживанию и ремонту внутренних и подводящих инженерных коммуникаций, источников электро- и водоснабжения, приборов учета тепловой энергии (средств расчетного учета) в том числе по своевременной проверке таких приборов; провести работы по техническому обслуживанию </w:t>
      </w:r>
    </w:p>
    <w:sectPr w:rsidR="00C302B4" w:rsidSect="00AB356E">
      <w:pgSz w:w="16838" w:h="11906" w:orient="landscape"/>
      <w:pgMar w:top="426" w:right="536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431B"/>
    <w:multiLevelType w:val="multilevel"/>
    <w:tmpl w:val="ABA2D3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8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6" w:hanging="1440"/>
      </w:pPr>
      <w:rPr>
        <w:rFonts w:hint="default"/>
      </w:rPr>
    </w:lvl>
  </w:abstractNum>
  <w:abstractNum w:abstractNumId="1">
    <w:nsid w:val="21881912"/>
    <w:multiLevelType w:val="multilevel"/>
    <w:tmpl w:val="07D8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741"/>
    <w:rsid w:val="000202D5"/>
    <w:rsid w:val="00052600"/>
    <w:rsid w:val="000828BE"/>
    <w:rsid w:val="000B4CDA"/>
    <w:rsid w:val="000D4802"/>
    <w:rsid w:val="0017713F"/>
    <w:rsid w:val="00183A01"/>
    <w:rsid w:val="001C3314"/>
    <w:rsid w:val="001F63EC"/>
    <w:rsid w:val="00214363"/>
    <w:rsid w:val="00221DBA"/>
    <w:rsid w:val="002618A8"/>
    <w:rsid w:val="00277F25"/>
    <w:rsid w:val="002827EE"/>
    <w:rsid w:val="002B3517"/>
    <w:rsid w:val="002B648B"/>
    <w:rsid w:val="002F14E0"/>
    <w:rsid w:val="002F71A1"/>
    <w:rsid w:val="00324BCE"/>
    <w:rsid w:val="003662A9"/>
    <w:rsid w:val="00387CA7"/>
    <w:rsid w:val="003A0C26"/>
    <w:rsid w:val="003A260C"/>
    <w:rsid w:val="003B2605"/>
    <w:rsid w:val="003D1AD9"/>
    <w:rsid w:val="00412EA4"/>
    <w:rsid w:val="00466638"/>
    <w:rsid w:val="00467E45"/>
    <w:rsid w:val="004C7958"/>
    <w:rsid w:val="004E60BB"/>
    <w:rsid w:val="00526267"/>
    <w:rsid w:val="00550E42"/>
    <w:rsid w:val="005B0C93"/>
    <w:rsid w:val="006149F1"/>
    <w:rsid w:val="006215FE"/>
    <w:rsid w:val="00647049"/>
    <w:rsid w:val="0067249E"/>
    <w:rsid w:val="0067546E"/>
    <w:rsid w:val="00686FFD"/>
    <w:rsid w:val="0070599C"/>
    <w:rsid w:val="00724075"/>
    <w:rsid w:val="0079161D"/>
    <w:rsid w:val="007B0A24"/>
    <w:rsid w:val="007B19F6"/>
    <w:rsid w:val="007C188B"/>
    <w:rsid w:val="00820883"/>
    <w:rsid w:val="00867093"/>
    <w:rsid w:val="008801FD"/>
    <w:rsid w:val="008D0583"/>
    <w:rsid w:val="008E4B6E"/>
    <w:rsid w:val="00915810"/>
    <w:rsid w:val="00984B58"/>
    <w:rsid w:val="00994A94"/>
    <w:rsid w:val="0099672B"/>
    <w:rsid w:val="009E70DB"/>
    <w:rsid w:val="00A54BE7"/>
    <w:rsid w:val="00A562F0"/>
    <w:rsid w:val="00A71C11"/>
    <w:rsid w:val="00AB356E"/>
    <w:rsid w:val="00AB7637"/>
    <w:rsid w:val="00AC216A"/>
    <w:rsid w:val="00AD5121"/>
    <w:rsid w:val="00B037FD"/>
    <w:rsid w:val="00B3367D"/>
    <w:rsid w:val="00B763DC"/>
    <w:rsid w:val="00BC5511"/>
    <w:rsid w:val="00BF7902"/>
    <w:rsid w:val="00C302B4"/>
    <w:rsid w:val="00C445DD"/>
    <w:rsid w:val="00C56158"/>
    <w:rsid w:val="00C66301"/>
    <w:rsid w:val="00C70E5D"/>
    <w:rsid w:val="00C711FC"/>
    <w:rsid w:val="00C73CCF"/>
    <w:rsid w:val="00C922F9"/>
    <w:rsid w:val="00CA3741"/>
    <w:rsid w:val="00CE7C12"/>
    <w:rsid w:val="00D06799"/>
    <w:rsid w:val="00D372B3"/>
    <w:rsid w:val="00D63DFC"/>
    <w:rsid w:val="00D86B51"/>
    <w:rsid w:val="00DA4944"/>
    <w:rsid w:val="00DB440E"/>
    <w:rsid w:val="00DC0720"/>
    <w:rsid w:val="00DC4541"/>
    <w:rsid w:val="00DE0F94"/>
    <w:rsid w:val="00E356C5"/>
    <w:rsid w:val="00E716B7"/>
    <w:rsid w:val="00EF6C6A"/>
    <w:rsid w:val="00F06AA6"/>
    <w:rsid w:val="00F12CDE"/>
    <w:rsid w:val="00F353A1"/>
    <w:rsid w:val="00F419D0"/>
    <w:rsid w:val="00F953E0"/>
    <w:rsid w:val="00FA4A9E"/>
    <w:rsid w:val="00FA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28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67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NarovlyaInsp</dc:creator>
  <cp:lastModifiedBy>NarovlyaInsp</cp:lastModifiedBy>
  <cp:revision>3</cp:revision>
  <cp:lastPrinted>2022-05-12T05:30:00Z</cp:lastPrinted>
  <dcterms:created xsi:type="dcterms:W3CDTF">2023-05-10T07:09:00Z</dcterms:created>
  <dcterms:modified xsi:type="dcterms:W3CDTF">2023-05-15T09:43:00Z</dcterms:modified>
</cp:coreProperties>
</file>