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8" w:rsidRPr="000C65D5" w:rsidRDefault="00593F28" w:rsidP="00593F28">
      <w:pPr>
        <w:rPr>
          <w:sz w:val="24"/>
          <w:szCs w:val="24"/>
        </w:rPr>
      </w:pPr>
      <w:r w:rsidRPr="000C65D5">
        <w:rPr>
          <w:sz w:val="24"/>
          <w:szCs w:val="24"/>
        </w:rPr>
        <w:t>ДОПОЛНИТЕЛЬНЫЕ МАТЕРИАЛЫ</w:t>
      </w:r>
    </w:p>
    <w:p w:rsidR="00593F28" w:rsidRPr="000C65D5" w:rsidRDefault="00593F28" w:rsidP="00593F28">
      <w:pPr>
        <w:rPr>
          <w:sz w:val="24"/>
          <w:szCs w:val="24"/>
        </w:rPr>
      </w:pPr>
      <w:r w:rsidRPr="000C65D5">
        <w:rPr>
          <w:sz w:val="24"/>
          <w:szCs w:val="24"/>
        </w:rPr>
        <w:t>для членов информационно-пропагандистских групп</w:t>
      </w:r>
    </w:p>
    <w:p w:rsidR="00593F28" w:rsidRPr="000C65D5" w:rsidRDefault="00593F28" w:rsidP="00593F28">
      <w:pPr>
        <w:rPr>
          <w:sz w:val="24"/>
          <w:szCs w:val="24"/>
        </w:rPr>
      </w:pPr>
      <w:r w:rsidRPr="000C65D5">
        <w:rPr>
          <w:sz w:val="24"/>
          <w:szCs w:val="24"/>
        </w:rPr>
        <w:t>(июль 2021г.)</w:t>
      </w:r>
    </w:p>
    <w:p w:rsidR="00593F28" w:rsidRDefault="00593F28" w:rsidP="00905D21">
      <w:pPr>
        <w:ind w:firstLine="709"/>
        <w:jc w:val="center"/>
        <w:rPr>
          <w:b/>
          <w:bCs/>
          <w:sz w:val="30"/>
          <w:szCs w:val="30"/>
        </w:rPr>
      </w:pPr>
    </w:p>
    <w:p w:rsidR="00905D21" w:rsidRPr="000C65D5" w:rsidRDefault="00593F28" w:rsidP="00905D21">
      <w:pPr>
        <w:ind w:firstLine="709"/>
        <w:jc w:val="center"/>
        <w:rPr>
          <w:b/>
          <w:bCs/>
          <w:sz w:val="36"/>
          <w:szCs w:val="36"/>
        </w:rPr>
      </w:pPr>
      <w:bookmarkStart w:id="0" w:name="_GoBack"/>
      <w:r w:rsidRPr="000C65D5">
        <w:rPr>
          <w:b/>
          <w:bCs/>
          <w:sz w:val="36"/>
          <w:szCs w:val="36"/>
        </w:rPr>
        <w:t>МОНИТОРИНГ АТМОСФЕРНОГО ВОЗДУХА</w:t>
      </w:r>
    </w:p>
    <w:bookmarkEnd w:id="0"/>
    <w:p w:rsidR="00905D21" w:rsidRDefault="00905D21" w:rsidP="00905D21">
      <w:pPr>
        <w:jc w:val="both"/>
        <w:rPr>
          <w:sz w:val="30"/>
          <w:szCs w:val="30"/>
        </w:rPr>
      </w:pPr>
    </w:p>
    <w:p w:rsidR="00905D21" w:rsidRPr="008E7C1D" w:rsidRDefault="00316A60" w:rsidP="00905D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05D21" w:rsidRPr="008E7C1D">
        <w:rPr>
          <w:sz w:val="30"/>
          <w:szCs w:val="30"/>
        </w:rPr>
        <w:t>пециализированн</w:t>
      </w:r>
      <w:r>
        <w:rPr>
          <w:sz w:val="30"/>
          <w:szCs w:val="30"/>
        </w:rPr>
        <w:t>ая</w:t>
      </w:r>
      <w:r w:rsidR="00905D21" w:rsidRPr="008E7C1D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я</w:t>
      </w:r>
      <w:r w:rsidR="00905D21" w:rsidRPr="008E7C1D">
        <w:rPr>
          <w:sz w:val="30"/>
          <w:szCs w:val="30"/>
        </w:rPr>
        <w:t xml:space="preserve"> о характ</w:t>
      </w:r>
      <w:r>
        <w:rPr>
          <w:sz w:val="30"/>
          <w:szCs w:val="30"/>
        </w:rPr>
        <w:t xml:space="preserve">еристиках атмосферного воздуха </w:t>
      </w:r>
      <w:r w:rsidR="00905D21" w:rsidRPr="008E7C1D">
        <w:rPr>
          <w:sz w:val="30"/>
          <w:szCs w:val="30"/>
        </w:rPr>
        <w:t>явля</w:t>
      </w:r>
      <w:r>
        <w:rPr>
          <w:sz w:val="30"/>
          <w:szCs w:val="30"/>
        </w:rPr>
        <w:t>ется</w:t>
      </w:r>
      <w:r w:rsidR="00905D21" w:rsidRPr="008E7C1D">
        <w:rPr>
          <w:sz w:val="30"/>
          <w:szCs w:val="30"/>
        </w:rPr>
        <w:t xml:space="preserve"> одним из основных и важных направлений Национальной системы мониторинга окружающей среды в Республике Беларусь.</w:t>
      </w:r>
    </w:p>
    <w:p w:rsidR="00905D21" w:rsidRPr="008E7C1D" w:rsidRDefault="00905D21" w:rsidP="00905D21">
      <w:pPr>
        <w:ind w:firstLine="709"/>
        <w:jc w:val="both"/>
        <w:rPr>
          <w:bCs/>
          <w:sz w:val="30"/>
          <w:szCs w:val="30"/>
        </w:rPr>
      </w:pPr>
      <w:r w:rsidRPr="00E90B63">
        <w:rPr>
          <w:bCs/>
          <w:sz w:val="30"/>
          <w:szCs w:val="30"/>
        </w:rPr>
        <w:t xml:space="preserve">Объектами </w:t>
      </w:r>
      <w:r w:rsidRPr="00E90B63">
        <w:rPr>
          <w:sz w:val="30"/>
          <w:szCs w:val="30"/>
        </w:rPr>
        <w:t>мониторинга атмосферного воздуха</w:t>
      </w:r>
      <w:r w:rsidRPr="00E90B63">
        <w:rPr>
          <w:bCs/>
          <w:sz w:val="30"/>
          <w:szCs w:val="30"/>
        </w:rPr>
        <w:t xml:space="preserve"> являются атмосферный воздух, атмосферные осадки и снежный покров. </w:t>
      </w:r>
    </w:p>
    <w:p w:rsidR="00905D21" w:rsidRPr="008E7C1D" w:rsidRDefault="00905D21" w:rsidP="00905D21">
      <w:pPr>
        <w:ind w:left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Наблюдения за состоянием:</w:t>
      </w:r>
    </w:p>
    <w:p w:rsidR="00905D21" w:rsidRPr="008E7C1D" w:rsidRDefault="00905D21" w:rsidP="00905D21">
      <w:pPr>
        <w:pStyle w:val="a6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атмосферного воздуха проводятся в непрерывном и дискретном режимах;</w:t>
      </w:r>
    </w:p>
    <w:p w:rsidR="00905D21" w:rsidRPr="008E7C1D" w:rsidRDefault="00905D21" w:rsidP="00905D21">
      <w:pPr>
        <w:pStyle w:val="a6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атмосферных осадков проводятся на гидрометеорологических объектах (на которых производятся приземные метеорологические наблюдения);</w:t>
      </w:r>
    </w:p>
    <w:p w:rsidR="00905D21" w:rsidRPr="008E7C1D" w:rsidRDefault="00905D21" w:rsidP="00905D21">
      <w:pPr>
        <w:pStyle w:val="a6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снежного покрова проводятся на снегомерных маршрутах, расположенных в районах гидрометеорологических объектов (на которых производятся приземные метеорологические наблюдения).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 xml:space="preserve"> Сбор, хранение, обобщение, анализ и предоставление информации, полученной в результате проведения мониторинга атмосферного воздуха, осуществляет информационно-аналитический центр мониторинга атмосферного воздуха, который находится на базе г</w:t>
      </w:r>
      <w:r w:rsidRPr="008E7C1D">
        <w:rPr>
          <w:color w:val="000000"/>
          <w:sz w:val="30"/>
          <w:szCs w:val="30"/>
        </w:rPr>
        <w:t>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Белгидромет)</w:t>
      </w:r>
      <w:r w:rsidRPr="008E7C1D">
        <w:rPr>
          <w:sz w:val="30"/>
          <w:szCs w:val="30"/>
        </w:rPr>
        <w:t xml:space="preserve">.  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 xml:space="preserve">В настоящее время мониторинг состояния атмосферного воздуха проводится в 19 промышленных городах республики, включая областные центры, а также гг. Полоцк, Новополоцк, Орша, Бобруйск, Мозырь, Речица, Светлогорск, Пинск, Жлобин, Лида, Солигорск, Борисов и Барановичи (схема пунктов) </w:t>
      </w:r>
      <w:r w:rsidRPr="008E7C1D">
        <w:rPr>
          <w:i/>
          <w:iCs/>
          <w:sz w:val="30"/>
          <w:szCs w:val="30"/>
        </w:rPr>
        <w:t>(в 1993 г. проводился в 14 промышленных городах республики).</w:t>
      </w:r>
      <w:r w:rsidRPr="008E7C1D">
        <w:rPr>
          <w:sz w:val="30"/>
          <w:szCs w:val="30"/>
        </w:rPr>
        <w:t xml:space="preserve"> 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 xml:space="preserve">В городах установлено 67 стационарных станций </w:t>
      </w:r>
      <w:r w:rsidRPr="008E7C1D">
        <w:rPr>
          <w:i/>
          <w:iCs/>
          <w:sz w:val="30"/>
          <w:szCs w:val="30"/>
        </w:rPr>
        <w:t>(а в 1993 г. их было 47)</w:t>
      </w:r>
      <w:r w:rsidRPr="008E7C1D">
        <w:rPr>
          <w:sz w:val="30"/>
          <w:szCs w:val="30"/>
        </w:rPr>
        <w:t>: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Минске – 12</w:t>
      </w:r>
      <w:r>
        <w:rPr>
          <w:sz w:val="30"/>
          <w:szCs w:val="30"/>
        </w:rPr>
        <w:t xml:space="preserve"> пунктов наблюдений</w:t>
      </w:r>
      <w:r w:rsidRPr="008E7C1D">
        <w:rPr>
          <w:sz w:val="30"/>
          <w:szCs w:val="30"/>
        </w:rPr>
        <w:t>;</w:t>
      </w:r>
    </w:p>
    <w:p w:rsidR="00905D21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Могилеве</w:t>
      </w:r>
      <w:r>
        <w:rPr>
          <w:sz w:val="30"/>
          <w:szCs w:val="30"/>
        </w:rPr>
        <w:t xml:space="preserve"> – 6;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Гомеле и Витебске – по 5;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Бресте и Гродно – по 4;</w:t>
      </w:r>
    </w:p>
    <w:p w:rsidR="00905D21" w:rsidRDefault="00905D21" w:rsidP="00905D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а</w:t>
      </w:r>
      <w:r w:rsidRPr="008E7C1D">
        <w:rPr>
          <w:sz w:val="30"/>
          <w:szCs w:val="30"/>
        </w:rPr>
        <w:t xml:space="preserve"> остальны</w:t>
      </w:r>
      <w:r>
        <w:rPr>
          <w:sz w:val="30"/>
          <w:szCs w:val="30"/>
        </w:rPr>
        <w:t>е в</w:t>
      </w:r>
      <w:r w:rsidRPr="008E7C1D">
        <w:rPr>
          <w:sz w:val="30"/>
          <w:szCs w:val="30"/>
        </w:rPr>
        <w:t xml:space="preserve"> промышленных центрах (</w:t>
      </w:r>
      <w:r>
        <w:rPr>
          <w:sz w:val="30"/>
          <w:szCs w:val="30"/>
        </w:rPr>
        <w:t xml:space="preserve">по </w:t>
      </w:r>
      <w:r w:rsidRPr="008E7C1D">
        <w:rPr>
          <w:sz w:val="30"/>
          <w:szCs w:val="30"/>
        </w:rPr>
        <w:t>1 – 3</w:t>
      </w:r>
      <w:r>
        <w:rPr>
          <w:sz w:val="30"/>
          <w:szCs w:val="30"/>
        </w:rPr>
        <w:t xml:space="preserve"> пункт</w:t>
      </w:r>
      <w:r w:rsidR="00316A60">
        <w:rPr>
          <w:sz w:val="30"/>
          <w:szCs w:val="30"/>
        </w:rPr>
        <w:t>ам</w:t>
      </w:r>
      <w:r>
        <w:rPr>
          <w:sz w:val="30"/>
          <w:szCs w:val="30"/>
        </w:rPr>
        <w:t xml:space="preserve"> наблюдения)</w:t>
      </w:r>
      <w:r w:rsidRPr="008E7C1D">
        <w:rPr>
          <w:sz w:val="30"/>
          <w:szCs w:val="30"/>
        </w:rPr>
        <w:t xml:space="preserve">. </w:t>
      </w:r>
    </w:p>
    <w:p w:rsidR="00316A60" w:rsidRDefault="00905D21" w:rsidP="00316A60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Важным достижением явилось внедрение в практику мониторинга – непрерывных методов наблюдений, с приобретением и вводом в эксплуатацию 16 автоматических станций, которые установлены в 9 крупных промышленных центрах республики</w:t>
      </w:r>
      <w:r>
        <w:rPr>
          <w:sz w:val="30"/>
          <w:szCs w:val="30"/>
        </w:rPr>
        <w:t xml:space="preserve"> (</w:t>
      </w:r>
      <w:r w:rsidRPr="00CD1039">
        <w:rPr>
          <w:sz w:val="30"/>
          <w:szCs w:val="30"/>
        </w:rPr>
        <w:t>в гг. Минск, Витебск, Могилев, Гродно, Брест, Гомель, Полоцк, Новополоцк, Солигорск)</w:t>
      </w:r>
      <w:r w:rsidRPr="008E7C1D">
        <w:rPr>
          <w:sz w:val="30"/>
          <w:szCs w:val="30"/>
        </w:rPr>
        <w:t>, в районе Мозырского промузла и на станции фонового мониторинга Березинский заповедник.</w:t>
      </w:r>
      <w:r>
        <w:rPr>
          <w:sz w:val="30"/>
          <w:szCs w:val="30"/>
        </w:rPr>
        <w:t xml:space="preserve"> </w:t>
      </w:r>
    </w:p>
    <w:p w:rsidR="00540DFA" w:rsidRPr="00905D21" w:rsidRDefault="00316A60" w:rsidP="00995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05D21">
        <w:rPr>
          <w:sz w:val="30"/>
          <w:szCs w:val="30"/>
        </w:rPr>
        <w:t>аселение может ознакомит</w:t>
      </w:r>
      <w:r>
        <w:rPr>
          <w:sz w:val="30"/>
          <w:szCs w:val="30"/>
        </w:rPr>
        <w:t>ь</w:t>
      </w:r>
      <w:r w:rsidR="00905D21">
        <w:rPr>
          <w:sz w:val="30"/>
          <w:szCs w:val="30"/>
        </w:rPr>
        <w:t xml:space="preserve">ся с концентрацией загрязняющих веществ в атмосферном воздухе по данным непрерывных наблюдений, где установлены данные станции (информация размещена на официальном сайте Белгидромета по адресу: </w:t>
      </w:r>
      <w:r w:rsidR="00905D21" w:rsidRPr="00781FB8">
        <w:rPr>
          <w:rStyle w:val="a5"/>
          <w:sz w:val="30"/>
          <w:szCs w:val="30"/>
        </w:rPr>
        <w:t>https://rad.org.by/monitoring/air.html</w:t>
      </w:r>
      <w:r w:rsidR="00905D21">
        <w:rPr>
          <w:sz w:val="30"/>
          <w:szCs w:val="30"/>
        </w:rPr>
        <w:t>).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>В настоящее время мониторинг состояния атмосферного воздуха проводится в Гомельской области в г</w:t>
      </w:r>
      <w:r>
        <w:rPr>
          <w:color w:val="000000"/>
          <w:sz w:val="30"/>
          <w:szCs w:val="30"/>
        </w:rPr>
        <w:t xml:space="preserve">ородах </w:t>
      </w:r>
      <w:r w:rsidRPr="0041320A">
        <w:rPr>
          <w:color w:val="000000"/>
          <w:sz w:val="30"/>
          <w:szCs w:val="30"/>
        </w:rPr>
        <w:t>Гомель, Мозырь, Речица, Светлогорск, Жлобин.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В городах области установлено 15 стационарных станций. В Гомеле </w:t>
      </w:r>
      <w:r>
        <w:rPr>
          <w:color w:val="000000"/>
          <w:sz w:val="30"/>
          <w:szCs w:val="30"/>
        </w:rPr>
        <w:t>–</w:t>
      </w:r>
      <w:r w:rsidRPr="0041320A">
        <w:rPr>
          <w:color w:val="000000"/>
          <w:sz w:val="30"/>
          <w:szCs w:val="30"/>
        </w:rPr>
        <w:t xml:space="preserve"> 5, в Мозыре – 3, в н.п. Пеньки Мозырского района </w:t>
      </w:r>
      <w:r>
        <w:rPr>
          <w:color w:val="000000"/>
          <w:sz w:val="30"/>
          <w:szCs w:val="30"/>
        </w:rPr>
        <w:t xml:space="preserve">– </w:t>
      </w:r>
      <w:r w:rsidRPr="0041320A">
        <w:rPr>
          <w:color w:val="000000"/>
          <w:sz w:val="30"/>
          <w:szCs w:val="30"/>
        </w:rPr>
        <w:t xml:space="preserve">1,  в Речице, Светлогорске, Жлобине </w:t>
      </w:r>
      <w:r>
        <w:rPr>
          <w:color w:val="000000"/>
          <w:sz w:val="30"/>
          <w:szCs w:val="30"/>
        </w:rPr>
        <w:t>–</w:t>
      </w:r>
      <w:r w:rsidRPr="0041320A">
        <w:rPr>
          <w:color w:val="000000"/>
          <w:sz w:val="30"/>
          <w:szCs w:val="30"/>
        </w:rPr>
        <w:t xml:space="preserve">  по 2 станции. 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Во всех городах определяются концентрации основных загрязняющих веществ (твердые частицы (недифференцированная по составу пыль/аэрозоль), диоксид серы, оксид углерода, диоксид азота). 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Измеряются также концентрации приоритетных специфических загрязняющих веществ: формальдегида (Гомель, Мозырь, Речица, Светлогорск, Жлобин), аммиака и фенола (Гомель и Речица), сероводорода </w:t>
      </w:r>
      <w:r>
        <w:rPr>
          <w:color w:val="000000"/>
          <w:sz w:val="30"/>
          <w:szCs w:val="30"/>
        </w:rPr>
        <w:t>(</w:t>
      </w:r>
      <w:r w:rsidRPr="0041320A">
        <w:rPr>
          <w:color w:val="000000"/>
          <w:sz w:val="30"/>
          <w:szCs w:val="30"/>
        </w:rPr>
        <w:t xml:space="preserve">Мозырь, Светлогорск), сероуглерода (Светлогорск). 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При выборе приоритетного перечня специфических веществ учитывались, прежде всего, выбросы каждого вещества (данные Национального статистического комитета Республики Беларусь), размеры города, предельно допустимые концентрации, коэффициенты рассеивания. </w:t>
      </w:r>
    </w:p>
    <w:p w:rsidR="00905D21" w:rsidRDefault="00905D21" w:rsidP="00905D21">
      <w:pPr>
        <w:ind w:firstLine="567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Во всех контролируемых городах определяется содержание в воздухе свинца, кадмия, и бенз/а/пирена, в Гомеле и Мозыре – летучих органических соединений. На автоматических станциях в городе Гомеле и н.п.Пеньки измеряются концентрации твердых частиц, фракции размером до 10 микрон и приземного озона. Измерения концентраций твердых частиц, фракции размером до 2,5 микрон проводятся в </w:t>
      </w:r>
      <w:r w:rsidR="00544D35">
        <w:rPr>
          <w:color w:val="000000"/>
          <w:sz w:val="30"/>
          <w:szCs w:val="30"/>
        </w:rPr>
        <w:t xml:space="preserve">               </w:t>
      </w:r>
      <w:r w:rsidRPr="0041320A">
        <w:rPr>
          <w:color w:val="000000"/>
          <w:sz w:val="30"/>
          <w:szCs w:val="30"/>
        </w:rPr>
        <w:t xml:space="preserve">г. Жлобин (район ул. Пригородная). </w:t>
      </w:r>
    </w:p>
    <w:p w:rsidR="00905D21" w:rsidRPr="00544D35" w:rsidRDefault="00905D21" w:rsidP="00905D21">
      <w:pPr>
        <w:ind w:firstLine="567"/>
        <w:jc w:val="both"/>
        <w:rPr>
          <w:color w:val="000000"/>
          <w:sz w:val="30"/>
          <w:szCs w:val="30"/>
        </w:rPr>
      </w:pPr>
      <w:r w:rsidRPr="00544D35">
        <w:rPr>
          <w:sz w:val="30"/>
          <w:szCs w:val="30"/>
        </w:rPr>
        <w:t xml:space="preserve">Для оценки состояния атмосферного воздуха используются максимальные разовые, среднесуточные и среднегодовые </w:t>
      </w:r>
      <w:r w:rsidR="00544D35" w:rsidRPr="00544D35">
        <w:rPr>
          <w:bCs/>
          <w:sz w:val="30"/>
          <w:szCs w:val="30"/>
          <w:shd w:val="clear" w:color="auto" w:fill="FFFFFF"/>
        </w:rPr>
        <w:lastRenderedPageBreak/>
        <w:t>предельные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допустимые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концентрации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загрязняющих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веществ (далее - ПДК)</w:t>
      </w:r>
      <w:r w:rsidRPr="00544D35">
        <w:rPr>
          <w:sz w:val="30"/>
          <w:szCs w:val="30"/>
        </w:rPr>
        <w:t xml:space="preserve">. </w:t>
      </w:r>
    </w:p>
    <w:p w:rsidR="004D3B97" w:rsidRPr="00B81E5A" w:rsidRDefault="004D3B97" w:rsidP="004D3B97">
      <w:pPr>
        <w:ind w:firstLine="684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 в г. </w:t>
      </w:r>
      <w:r w:rsidR="00905D21" w:rsidRPr="00B81E5A">
        <w:rPr>
          <w:b/>
          <w:sz w:val="30"/>
          <w:szCs w:val="30"/>
        </w:rPr>
        <w:t>Гомел</w:t>
      </w:r>
      <w:r w:rsidRPr="00B81E5A">
        <w:rPr>
          <w:b/>
          <w:sz w:val="30"/>
          <w:szCs w:val="30"/>
        </w:rPr>
        <w:t>е</w:t>
      </w:r>
    </w:p>
    <w:p w:rsidR="00905D21" w:rsidRDefault="00905D21" w:rsidP="00905D21">
      <w:pPr>
        <w:ind w:firstLine="684"/>
        <w:jc w:val="both"/>
      </w:pPr>
      <w:r w:rsidRPr="0041320A">
        <w:rPr>
          <w:sz w:val="30"/>
          <w:szCs w:val="30"/>
        </w:rPr>
        <w:t>Мониторинг атмосферного воздуха проводят на пяти пунктах наблюдений</w:t>
      </w:r>
      <w:r w:rsidR="001B4CD7">
        <w:rPr>
          <w:sz w:val="30"/>
          <w:szCs w:val="30"/>
        </w:rPr>
        <w:t xml:space="preserve"> (ул.Карбышева,10, ул.Курчатова,9, ул.Огоренко,9, ул.Пионерская,5, ул.Барыкина,319).</w:t>
      </w:r>
    </w:p>
    <w:p w:rsidR="00905D21" w:rsidRPr="0041320A" w:rsidRDefault="00905D21" w:rsidP="00905D21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По данным измерений к</w:t>
      </w:r>
      <w:r w:rsidRPr="003368A3">
        <w:rPr>
          <w:sz w:val="30"/>
          <w:szCs w:val="30"/>
        </w:rPr>
        <w:t>ачество воздуха в 2020 г. не всегда соответствовало установленным нормативам. Его ухудшение весной и осенью связано с повышенным содержанием твердых частиц, летом –формальдегида. Как и в предыдущие годы, нестабильная экологическая обстановка наблюдалась в районе ул. Барыкина. Проблему загрязнения воздуха в этом районе определяли повышенные концентрации ТЧ-10 и, эпизодически, – углерода оксида.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 1 квартале 2021 года п</w:t>
      </w:r>
      <w:r w:rsidRPr="0041320A">
        <w:rPr>
          <w:sz w:val="30"/>
          <w:szCs w:val="30"/>
        </w:rPr>
        <w:t>о результатам наблюдений в районах пунктов с дискретным режимом отбора проб воздуха (улицы Карбышева, Курчатова, Ог</w:t>
      </w:r>
      <w:r w:rsidR="00BF339F">
        <w:rPr>
          <w:sz w:val="30"/>
          <w:szCs w:val="30"/>
        </w:rPr>
        <w:t>о</w:t>
      </w:r>
      <w:r w:rsidRPr="0041320A">
        <w:rPr>
          <w:sz w:val="30"/>
          <w:szCs w:val="30"/>
        </w:rPr>
        <w:t xml:space="preserve">ренко и Пионерская)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в целом по городу содержание в воздухе твердых частиц (недифференцированная по составу пыль/аэрозоль), углерода оксида и азота диоксида уменьшилось. Средние за квартал концентрации аммиака и бензола сохранились на уровне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квартала 2020 г. По сравнению с аналогичным периодом 2020 г. уровень загрязнения воздуха твердыми частицами (недифференцированная по составу пыль/аэрозоль), азота диоксидом и фенолом снизился, углерода оксидом и аммиаком –  незначительно возрос. В </w:t>
      </w:r>
      <w:r w:rsidRPr="0041320A">
        <w:rPr>
          <w:sz w:val="30"/>
          <w:szCs w:val="30"/>
          <w:lang w:val="en-US"/>
        </w:rPr>
        <w:t>I</w:t>
      </w:r>
      <w:r w:rsidRPr="0041320A">
        <w:rPr>
          <w:sz w:val="30"/>
          <w:szCs w:val="30"/>
        </w:rPr>
        <w:t xml:space="preserve"> квартале 2021 г. превышения нормативов качества в атмосферном воздухе не зафиксирован</w:t>
      </w:r>
      <w:r w:rsidR="00BF339F">
        <w:rPr>
          <w:sz w:val="30"/>
          <w:szCs w:val="30"/>
        </w:rPr>
        <w:t>о</w:t>
      </w:r>
      <w:r w:rsidRPr="0041320A">
        <w:rPr>
          <w:sz w:val="30"/>
          <w:szCs w:val="30"/>
        </w:rPr>
        <w:t xml:space="preserve"> ни по основным загрязняющим веществам, ни по специфическим. </w:t>
      </w:r>
    </w:p>
    <w:p w:rsidR="00905D21" w:rsidRPr="00BF339F" w:rsidRDefault="00BF339F" w:rsidP="00905D21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0"/>
          <w:szCs w:val="30"/>
        </w:rPr>
      </w:pPr>
      <w:r w:rsidRPr="00BF339F">
        <w:rPr>
          <w:b/>
          <w:i/>
          <w:sz w:val="30"/>
          <w:szCs w:val="30"/>
        </w:rPr>
        <w:t>Справочно:</w:t>
      </w:r>
      <w:r w:rsidRPr="00BF339F">
        <w:rPr>
          <w:i/>
          <w:sz w:val="30"/>
          <w:szCs w:val="30"/>
        </w:rPr>
        <w:t xml:space="preserve"> </w:t>
      </w:r>
      <w:r w:rsidR="00905D21" w:rsidRPr="00BF339F">
        <w:rPr>
          <w:i/>
          <w:sz w:val="30"/>
          <w:szCs w:val="30"/>
        </w:rPr>
        <w:t>К</w:t>
      </w:r>
      <w:r w:rsidR="00905D21" w:rsidRPr="00BF339F">
        <w:rPr>
          <w:i/>
          <w:color w:val="000000" w:themeColor="text1"/>
          <w:sz w:val="30"/>
          <w:szCs w:val="30"/>
        </w:rPr>
        <w:t xml:space="preserve">онцентрации основных и специфических загрязняющих веществ в большинстве измеренных проб не превышали 0,5 ПДК. Максимальная из разовых концентраций твердых частиц (недифференцированная по составу пыль/аэрозоль) составляла 0,8 ПДК, фенола – 0,4 ПДК, углерода оксида и азота диоксида – 0,3 ПДК, аммиака – 0,2 ПДК, бензола – 0,1 ПДК. Концентрации водорода фторида, ацетона, бутилацетата, ксилола, толуола, этилацетата и этилбензола были по-прежнему ниже пределов обнаружения. </w:t>
      </w:r>
    </w:p>
    <w:p w:rsidR="00905D21" w:rsidRDefault="00905D21" w:rsidP="00905D21">
      <w:pPr>
        <w:pStyle w:val="a4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По данным непрерывных измерений на автоматической станции (район ул. Барыкина, 319)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содержание в воздухе углерода оксида, азота диоксида и азота оксида уменьшилось. Уровень загрязнения воздуха серы диоксидом стабильно низкий. </w:t>
      </w:r>
    </w:p>
    <w:p w:rsidR="00905D21" w:rsidRPr="00BF339F" w:rsidRDefault="00BF339F" w:rsidP="00905D21">
      <w:pPr>
        <w:pStyle w:val="a4"/>
        <w:ind w:firstLine="709"/>
        <w:jc w:val="both"/>
        <w:rPr>
          <w:i/>
          <w:sz w:val="30"/>
          <w:szCs w:val="30"/>
          <w:highlight w:val="yellow"/>
        </w:rPr>
      </w:pPr>
      <w:r w:rsidRPr="00BF339F">
        <w:rPr>
          <w:b/>
          <w:i/>
          <w:sz w:val="30"/>
          <w:szCs w:val="30"/>
        </w:rPr>
        <w:t>Справочно:</w:t>
      </w:r>
      <w:r w:rsidRPr="00BF339F">
        <w:rPr>
          <w:i/>
          <w:sz w:val="30"/>
          <w:szCs w:val="30"/>
        </w:rPr>
        <w:t xml:space="preserve"> </w:t>
      </w:r>
      <w:r w:rsidR="00905D21" w:rsidRPr="00BF339F">
        <w:rPr>
          <w:i/>
          <w:sz w:val="30"/>
          <w:szCs w:val="30"/>
        </w:rPr>
        <w:t xml:space="preserve">Максимальная среднесуточная концентрация азота диоксида составляла 0,8 ПДК, углерода оксида – 0,5 ПДК, азота оксида </w:t>
      </w:r>
      <w:r w:rsidR="00905D21" w:rsidRPr="00BF339F">
        <w:rPr>
          <w:i/>
          <w:sz w:val="30"/>
          <w:szCs w:val="30"/>
        </w:rPr>
        <w:lastRenderedPageBreak/>
        <w:t xml:space="preserve">– 0,3 ПДК, серы диоксида – была ниже 0,1 ПДК. Кратковременное незначительное увеличение уровня загрязнения воздуха (до 1,1 ПДК) азота оксидом зафиксировано 18 января и 1 февраля. Также в районе ул. Барыкина эпизодически регистрировались превышения максимально разовой ПДК по углерода оксиду. Максимальные из разовых концентраций углерода оксида варьировались в диапазоне 1,1-2,0 ПДК. </w:t>
      </w:r>
    </w:p>
    <w:p w:rsidR="00905D21" w:rsidRPr="0041320A" w:rsidRDefault="00905D21" w:rsidP="00905D21">
      <w:pPr>
        <w:pStyle w:val="a4"/>
        <w:ind w:firstLine="709"/>
        <w:jc w:val="both"/>
        <w:rPr>
          <w:sz w:val="30"/>
          <w:szCs w:val="30"/>
        </w:rPr>
      </w:pPr>
    </w:p>
    <w:p w:rsidR="004D3B97" w:rsidRPr="00B81E5A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в </w:t>
      </w:r>
      <w:r w:rsidR="00905D21" w:rsidRPr="00B81E5A">
        <w:rPr>
          <w:b/>
          <w:sz w:val="30"/>
          <w:szCs w:val="30"/>
        </w:rPr>
        <w:t>г. Жлобин</w:t>
      </w:r>
      <w:r w:rsidRPr="00B81E5A">
        <w:rPr>
          <w:b/>
          <w:sz w:val="30"/>
          <w:szCs w:val="30"/>
        </w:rPr>
        <w:t>е</w:t>
      </w:r>
    </w:p>
    <w:p w:rsidR="00905D21" w:rsidRDefault="00905D21" w:rsidP="00905D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1320A">
        <w:rPr>
          <w:sz w:val="30"/>
          <w:szCs w:val="30"/>
        </w:rPr>
        <w:t>Мониторинг атмосферного воздуха проводят на двух пунктах наблюдений с дискретным режимом отбора проб</w:t>
      </w:r>
      <w:r w:rsidR="001B4CD7">
        <w:rPr>
          <w:sz w:val="30"/>
          <w:szCs w:val="30"/>
        </w:rPr>
        <w:t xml:space="preserve"> (микрорайон №3 и ул.Пригородная,12)</w:t>
      </w:r>
      <w:r w:rsidRPr="0041320A">
        <w:rPr>
          <w:sz w:val="30"/>
          <w:szCs w:val="30"/>
        </w:rPr>
        <w:t>. В районе ул. Пригородная измерения концентраций твердых частиц фракции размером до 2,5 (далее – ТЧ-2,5) и ТЧ-10 проводятся в непрерывном режиме.</w:t>
      </w:r>
      <w:r w:rsidRPr="003368A3">
        <w:rPr>
          <w:color w:val="000000"/>
        </w:rPr>
        <w:t xml:space="preserve"> </w:t>
      </w:r>
    </w:p>
    <w:p w:rsidR="00905D21" w:rsidRPr="003368A3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68A3">
        <w:rPr>
          <w:color w:val="000000"/>
          <w:sz w:val="30"/>
          <w:szCs w:val="30"/>
        </w:rPr>
        <w:t>В последние несколько лет существует проблема загрязнения воздуха ТЧ-2,5. Основным источником воздействия является Белорусский металлургический завод. Следует отметить, что уровень загрязнения воздуха значительно увеличивается в периоды с дефицитом осадков. В 2020 г. в районе ул. Пригородная доля дней с концентрациями ТЧ-2,5 выше ПДК составляла 75,6 %,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1 квартале 2021 года с</w:t>
      </w:r>
      <w:r w:rsidRPr="0041320A">
        <w:rPr>
          <w:sz w:val="30"/>
          <w:szCs w:val="30"/>
        </w:rPr>
        <w:t xml:space="preserve">одержание в воздухе азота диоксида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увеличилось на 30 %, твердых частиц (недифференцированная по составу пыль/аэрозоль) – уменьшилось, углерода оксида – существенно не изменилось. В аналогичном периоде 2020 г. уровень загрязнения воздуха твердыми частицами (недифференцированная по составу пыль/аэрозоль) был несколько выше, углерода оксидом и азота диоксидом – ниже. 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Единичный случай кратковременного превышения норматива качества в 1,7 раза по твердым частицам (недифференцированная по составу пыль/аэрозоль) зафиксирован 19 марта. Максимальная из разовых концентраций азота диоксида составляла 0,9 ПДК, углерода оксида</w:t>
      </w:r>
      <w:r>
        <w:rPr>
          <w:sz w:val="30"/>
          <w:szCs w:val="30"/>
        </w:rPr>
        <w:t xml:space="preserve"> - </w:t>
      </w:r>
      <w:r w:rsidRPr="0041320A">
        <w:rPr>
          <w:sz w:val="30"/>
          <w:szCs w:val="30"/>
        </w:rPr>
        <w:t xml:space="preserve">0,3 ПДК. Концентрации серы диоксида были ниже предела обнаружения. </w:t>
      </w:r>
    </w:p>
    <w:p w:rsidR="00905D21" w:rsidRPr="0041320A" w:rsidRDefault="00905D21" w:rsidP="00905D21">
      <w:pPr>
        <w:ind w:firstLine="426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Результаты непрерывных измерений свидетельствуют о проблеме загрязнения воздуха ТЧ-2,5 в районе ул. Пригородная. По сравнению с </w:t>
      </w:r>
      <w:r w:rsidRPr="0041320A">
        <w:rPr>
          <w:sz w:val="30"/>
          <w:szCs w:val="30"/>
        </w:rPr>
        <w:br/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уровень загрязнения воздуха ТЧ-2,5 снизился на </w:t>
      </w:r>
      <w:r w:rsidRPr="0041320A">
        <w:rPr>
          <w:sz w:val="30"/>
          <w:szCs w:val="30"/>
        </w:rPr>
        <w:br/>
        <w:t xml:space="preserve">30 %. </w:t>
      </w:r>
    </w:p>
    <w:p w:rsidR="00D331C6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в </w:t>
      </w:r>
      <w:r w:rsidR="00905D21" w:rsidRPr="00B81E5A">
        <w:rPr>
          <w:b/>
          <w:sz w:val="30"/>
          <w:szCs w:val="30"/>
        </w:rPr>
        <w:t>г. Мозыр</w:t>
      </w:r>
      <w:r w:rsidRPr="00B81E5A">
        <w:rPr>
          <w:b/>
          <w:sz w:val="30"/>
          <w:szCs w:val="30"/>
        </w:rPr>
        <w:t>е</w:t>
      </w:r>
      <w:r w:rsidR="00D331C6">
        <w:rPr>
          <w:b/>
          <w:sz w:val="30"/>
          <w:szCs w:val="30"/>
        </w:rPr>
        <w:t xml:space="preserve"> </w:t>
      </w:r>
    </w:p>
    <w:p w:rsidR="004D3B97" w:rsidRPr="00B81E5A" w:rsidRDefault="00D331C6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Мозырском районе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Мониторинг атмосферного воздуха проводят на трех пунктах наблюдений с дискретным режимом отбора проб</w:t>
      </w:r>
      <w:r w:rsidR="001B4CD7">
        <w:rPr>
          <w:sz w:val="30"/>
          <w:szCs w:val="30"/>
        </w:rPr>
        <w:t xml:space="preserve"> (ул.Советская, ул.Пролетарская,49, ул.Притыцкого, 14)</w:t>
      </w:r>
      <w:r w:rsidR="00D331C6">
        <w:rPr>
          <w:sz w:val="30"/>
          <w:szCs w:val="30"/>
        </w:rPr>
        <w:t xml:space="preserve"> и одной автоматической станции (Мозырский район, н.п.Пеньки)</w:t>
      </w:r>
      <w:r w:rsidRPr="0041320A">
        <w:rPr>
          <w:sz w:val="30"/>
          <w:szCs w:val="30"/>
        </w:rPr>
        <w:t>.</w:t>
      </w:r>
    </w:p>
    <w:p w:rsidR="00905D21" w:rsidRPr="003368A3" w:rsidRDefault="00905D21" w:rsidP="00905D21">
      <w:pPr>
        <w:ind w:firstLine="684"/>
        <w:jc w:val="both"/>
        <w:rPr>
          <w:sz w:val="30"/>
          <w:szCs w:val="30"/>
        </w:rPr>
      </w:pPr>
      <w:r w:rsidRPr="003368A3">
        <w:rPr>
          <w:sz w:val="30"/>
          <w:szCs w:val="30"/>
        </w:rPr>
        <w:lastRenderedPageBreak/>
        <w:t xml:space="preserve">По результатам стационарных наблюдений в 2020 году, качество воздуха не всегда соответствовало установленным нормативам. Превышения нормативов качества в воздухе зафиксированы по твердым частицам (недифференцированная по составу пыль/аэрозоль) и формальдегиду. </w:t>
      </w:r>
      <w:r>
        <w:rPr>
          <w:sz w:val="30"/>
          <w:szCs w:val="30"/>
        </w:rPr>
        <w:t>Однако, п</w:t>
      </w:r>
      <w:r w:rsidRPr="003368A3">
        <w:rPr>
          <w:sz w:val="30"/>
          <w:szCs w:val="30"/>
        </w:rPr>
        <w:t>о сравнению с 2019 г. отмечено снижение содержания в воздухе загрязняющих веществ.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highlight w:val="yellow"/>
        </w:rPr>
      </w:pPr>
      <w:r w:rsidRPr="0041320A">
        <w:rPr>
          <w:color w:val="000000" w:themeColor="text1"/>
          <w:sz w:val="30"/>
          <w:szCs w:val="30"/>
        </w:rPr>
        <w:t>По результатам наблюдений</w:t>
      </w:r>
      <w:r w:rsidRPr="00E21709">
        <w:rPr>
          <w:sz w:val="30"/>
          <w:szCs w:val="30"/>
        </w:rPr>
        <w:t xml:space="preserve"> </w:t>
      </w:r>
      <w:r>
        <w:rPr>
          <w:sz w:val="30"/>
          <w:szCs w:val="30"/>
        </w:rPr>
        <w:t>в 1 квартале 2021 года</w:t>
      </w:r>
      <w:r w:rsidRPr="0041320A">
        <w:rPr>
          <w:color w:val="000000" w:themeColor="text1"/>
          <w:sz w:val="30"/>
          <w:szCs w:val="30"/>
        </w:rPr>
        <w:t xml:space="preserve">, состояние атмосферного воздуха по определяемым загрязняющим веществам в </w:t>
      </w:r>
      <w:r w:rsidRPr="0041320A">
        <w:rPr>
          <w:color w:val="000000" w:themeColor="text1"/>
          <w:sz w:val="30"/>
          <w:szCs w:val="30"/>
          <w:lang w:val="en-US"/>
        </w:rPr>
        <w:t>I</w:t>
      </w:r>
      <w:r w:rsidRPr="0041320A">
        <w:rPr>
          <w:color w:val="000000" w:themeColor="text1"/>
          <w:sz w:val="30"/>
          <w:szCs w:val="30"/>
        </w:rPr>
        <w:t xml:space="preserve"> квартале 2021 г. соответствовало установленным нормативам качества. 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В аналогичном периоде 2020 г. уровень загрязнения воздуха твердыми частицами (недифференцированная по составу пыль/аэрозоль) был ниже, азота диоксидом и серы диоксидом – незначительно выше. Содержание в воздухе углерода оксида и сероводорода по сравнению с</w:t>
      </w:r>
      <w:r>
        <w:rPr>
          <w:sz w:val="30"/>
          <w:szCs w:val="30"/>
        </w:rPr>
        <w:t xml:space="preserve"> 1</w:t>
      </w:r>
      <w:r w:rsidRPr="0041320A">
        <w:rPr>
          <w:sz w:val="30"/>
          <w:szCs w:val="30"/>
        </w:rPr>
        <w:t xml:space="preserve"> кварталом 2020 г. существенно не изменилось.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Максимальная из разовых концентраций твердых частиц (недифференцированная по составу пыль/аэрозоль) составляла 0,9 ПДК, азота диоксида – 0,5 ПДК, углерода оксида и сероводорода – 0,3 ПДК, </w:t>
      </w:r>
      <w:r w:rsidRPr="0041320A">
        <w:rPr>
          <w:sz w:val="30"/>
          <w:szCs w:val="30"/>
        </w:rPr>
        <w:br/>
        <w:t xml:space="preserve">серы диоксида и бензола – 0,1 ПДК. Концентрации серы диоксида и сероводорода были преимущественно ниже пределов обнаружения. </w:t>
      </w: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4D3B97" w:rsidRPr="00B81E5A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в </w:t>
      </w:r>
      <w:r w:rsidR="00905D21" w:rsidRPr="00B81E5A">
        <w:rPr>
          <w:b/>
          <w:sz w:val="30"/>
          <w:szCs w:val="30"/>
        </w:rPr>
        <w:t>г. Речиц</w:t>
      </w:r>
      <w:r w:rsidRPr="00B81E5A">
        <w:rPr>
          <w:b/>
          <w:sz w:val="30"/>
          <w:szCs w:val="30"/>
        </w:rPr>
        <w:t>е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Мониторинг атмосферного воздуха проводят на двух пунктах наблюдений с дискретным режимом отбора проб</w:t>
      </w:r>
      <w:r w:rsidR="00AE149F">
        <w:rPr>
          <w:sz w:val="30"/>
          <w:szCs w:val="30"/>
        </w:rPr>
        <w:t xml:space="preserve"> (ул.Чкалова, 24 и ул.Молодежная, 5)</w:t>
      </w:r>
      <w:r w:rsidRPr="0041320A">
        <w:rPr>
          <w:sz w:val="30"/>
          <w:szCs w:val="30"/>
        </w:rPr>
        <w:t>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1 квартале 2021 года у</w:t>
      </w:r>
      <w:r w:rsidRPr="0041320A">
        <w:rPr>
          <w:sz w:val="30"/>
          <w:szCs w:val="30"/>
        </w:rPr>
        <w:t xml:space="preserve">ровень загрязнения воздуха углерода оксидом, азота диоксидом, фенолом и аммиаком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существенно не изменился. 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По сравнению с аналогичным периодом 2020 г. содержание в воздухе азота диоксида и фенола незначительно увеличилось, углерода оксида и аммиака – уменьшилось. Превышений нормативов качества по загрязняющим веществам в атмосферном воздухе в </w:t>
      </w:r>
      <w:r w:rsidRPr="0041320A">
        <w:rPr>
          <w:sz w:val="30"/>
          <w:szCs w:val="30"/>
          <w:lang w:val="en-US"/>
        </w:rPr>
        <w:t>I</w:t>
      </w:r>
      <w:r w:rsidRPr="0041320A">
        <w:rPr>
          <w:sz w:val="30"/>
          <w:szCs w:val="30"/>
        </w:rPr>
        <w:t xml:space="preserve"> квартале 2021 г. не зафиксировано.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highlight w:val="yellow"/>
        </w:rPr>
      </w:pPr>
      <w:r w:rsidRPr="0041320A">
        <w:rPr>
          <w:color w:val="000000" w:themeColor="text1"/>
          <w:sz w:val="30"/>
          <w:szCs w:val="30"/>
        </w:rPr>
        <w:t>Максимальная из разовых концентраций фенола составляла 0,5 ПДК, азота диоксида и углерода оксида – 0,2 ПДК. Следует отметить, что концентрации твердых частиц (недифференцированная по составу пыль/аэрозоль) и серы диоксида были ниже пределов обнаружения. Концентрации аммиака также были преимущественно ниже предела обнаружения.</w:t>
      </w: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4D3B97" w:rsidRPr="00B81E5A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lastRenderedPageBreak/>
        <w:t xml:space="preserve">Мониторинг атмосферного воздуха  в </w:t>
      </w:r>
      <w:r w:rsidR="00905D21" w:rsidRPr="00B81E5A">
        <w:rPr>
          <w:b/>
          <w:sz w:val="30"/>
          <w:szCs w:val="30"/>
        </w:rPr>
        <w:t>г. Светлогорск</w:t>
      </w:r>
      <w:r w:rsidRPr="00B81E5A">
        <w:rPr>
          <w:b/>
          <w:sz w:val="30"/>
          <w:szCs w:val="30"/>
        </w:rPr>
        <w:t>е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Мониторинг атмосферного воздуха проводят на двух пунктах наблюдений с дискретным режимом отбора проб</w:t>
      </w:r>
      <w:r w:rsidR="00AE149F">
        <w:rPr>
          <w:sz w:val="30"/>
          <w:szCs w:val="30"/>
        </w:rPr>
        <w:t xml:space="preserve"> (микрорайон Молодежный, 27 и микрорайон Первомайский, 21)</w:t>
      </w:r>
      <w:r w:rsidRPr="0041320A">
        <w:rPr>
          <w:sz w:val="30"/>
          <w:szCs w:val="30"/>
        </w:rPr>
        <w:t>.</w:t>
      </w:r>
    </w:p>
    <w:p w:rsidR="00905D21" w:rsidRPr="003368A3" w:rsidRDefault="00905D21" w:rsidP="00905D21">
      <w:pPr>
        <w:ind w:firstLine="709"/>
        <w:jc w:val="both"/>
        <w:rPr>
          <w:bCs/>
          <w:color w:val="000000"/>
          <w:sz w:val="30"/>
          <w:szCs w:val="30"/>
        </w:rPr>
      </w:pPr>
      <w:r w:rsidRPr="003368A3">
        <w:rPr>
          <w:color w:val="000000"/>
          <w:sz w:val="30"/>
          <w:szCs w:val="30"/>
        </w:rPr>
        <w:t>В</w:t>
      </w:r>
      <w:r w:rsidRPr="003368A3">
        <w:rPr>
          <w:sz w:val="30"/>
          <w:szCs w:val="30"/>
        </w:rPr>
        <w:t xml:space="preserve"> 2017-2018 гг. и 2020 г. среднегодовые концентрации азота диоксида находились на одном уровне, а в 2019 г. за пятилетний период наблюдалось самое высокое содержание </w:t>
      </w:r>
      <w:r w:rsidRPr="003368A3">
        <w:rPr>
          <w:sz w:val="30"/>
          <w:szCs w:val="30"/>
        </w:rPr>
        <w:br/>
        <w:t>азота диоксида</w:t>
      </w:r>
      <w:r w:rsidRPr="003368A3">
        <w:rPr>
          <w:color w:val="000000"/>
          <w:sz w:val="30"/>
          <w:szCs w:val="30"/>
        </w:rPr>
        <w:t xml:space="preserve">. В 2017-2018 гг. наблюдалось увеличение содержания твердых частиц (недифференцированная по составу пыль/аэрозоль), в 2019-2020 гг. – снижение. </w:t>
      </w:r>
      <w:r w:rsidRPr="003368A3">
        <w:rPr>
          <w:sz w:val="30"/>
          <w:szCs w:val="30"/>
        </w:rPr>
        <w:t>Прослеживается тенденция увеличения у</w:t>
      </w:r>
      <w:r w:rsidRPr="003368A3">
        <w:rPr>
          <w:color w:val="000000"/>
          <w:sz w:val="30"/>
          <w:szCs w:val="30"/>
        </w:rPr>
        <w:t xml:space="preserve">ровня загрязнения воздуха углерода оксидом, по сравнению с 2016 г. среднегодовая концентрация возросла на 52 %. Уровень загрязнения воздуха сероуглеродом стабилизировался. </w:t>
      </w:r>
    </w:p>
    <w:p w:rsidR="00905D21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color w:val="000000" w:themeColor="text1"/>
          <w:sz w:val="30"/>
          <w:szCs w:val="30"/>
        </w:rPr>
        <w:t xml:space="preserve">Состояние атмосферного воздуха по определяемым загрязняющим веществам в </w:t>
      </w:r>
      <w:r w:rsidRPr="0041320A">
        <w:rPr>
          <w:color w:val="000000" w:themeColor="text1"/>
          <w:sz w:val="30"/>
          <w:szCs w:val="30"/>
          <w:lang w:val="en-US"/>
        </w:rPr>
        <w:t>I</w:t>
      </w:r>
      <w:r w:rsidRPr="0041320A">
        <w:rPr>
          <w:color w:val="000000" w:themeColor="text1"/>
          <w:sz w:val="30"/>
          <w:szCs w:val="30"/>
        </w:rPr>
        <w:t xml:space="preserve"> квартале 2021 г. соответствовало установленным нормативам качества. </w:t>
      </w:r>
      <w:r w:rsidRPr="0041320A">
        <w:rPr>
          <w:sz w:val="30"/>
          <w:szCs w:val="30"/>
        </w:rPr>
        <w:t>Максимальная из разовых концентраций азота диоксида составляла 0,8 ПДК, твердых частиц (недифференцированная по составу</w:t>
      </w:r>
      <w:r>
        <w:rPr>
          <w:sz w:val="30"/>
          <w:szCs w:val="30"/>
        </w:rPr>
        <w:t xml:space="preserve"> </w:t>
      </w:r>
      <w:r w:rsidRPr="0041320A">
        <w:rPr>
          <w:sz w:val="30"/>
          <w:szCs w:val="30"/>
        </w:rPr>
        <w:t>пыль/аэрозоль) – 0,7 ПДК, углерода оксида – 0,2 ПДК, сероводорода</w:t>
      </w:r>
      <w:r>
        <w:rPr>
          <w:sz w:val="30"/>
          <w:szCs w:val="30"/>
        </w:rPr>
        <w:t xml:space="preserve"> </w:t>
      </w:r>
      <w:r w:rsidR="001A10B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41320A">
        <w:rPr>
          <w:sz w:val="30"/>
          <w:szCs w:val="30"/>
        </w:rPr>
        <w:t>0,1 ПДК. Концентрации серы диоксида были преимущественно ниже предела обнаружения, максимальная из разовых концентраций была существенно ниже норматива качества и составляла 0,05 ПДК. Концентрации сероуглерода были ниже пределов обнаружения.</w:t>
      </w:r>
    </w:p>
    <w:p w:rsidR="0017060C" w:rsidRDefault="0017060C" w:rsidP="0017060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17060C" w:rsidRPr="0017060C" w:rsidRDefault="00860F97" w:rsidP="0017060C">
      <w:pPr>
        <w:pStyle w:val="a3"/>
        <w:spacing w:before="0" w:beforeAutospacing="0" w:after="0" w:afterAutospacing="0"/>
        <w:ind w:left="4536"/>
        <w:jc w:val="both"/>
        <w:rPr>
          <w:highlight w:val="yellow"/>
        </w:rPr>
      </w:pPr>
      <w:hyperlink r:id="rId8" w:history="1">
        <w:r w:rsidR="0017060C" w:rsidRPr="0017060C">
          <w:rPr>
            <w:rStyle w:val="a5"/>
            <w:color w:val="auto"/>
            <w:u w:val="none"/>
            <w:shd w:val="clear" w:color="auto" w:fill="FFFFFF"/>
          </w:rPr>
          <w:t>Гомельский областной комитет природных ресурсов и охраны окружающей среды</w:t>
        </w:r>
      </w:hyperlink>
    </w:p>
    <w:p w:rsidR="00972BFE" w:rsidRPr="0017060C" w:rsidRDefault="00972BFE" w:rsidP="0017060C">
      <w:pPr>
        <w:ind w:left="4536"/>
        <w:rPr>
          <w:sz w:val="24"/>
          <w:szCs w:val="24"/>
        </w:rPr>
      </w:pPr>
    </w:p>
    <w:sectPr w:rsidR="00972BFE" w:rsidRPr="0017060C" w:rsidSect="000C65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97" w:rsidRDefault="00860F97" w:rsidP="000C65D5">
      <w:r>
        <w:separator/>
      </w:r>
    </w:p>
  </w:endnote>
  <w:endnote w:type="continuationSeparator" w:id="0">
    <w:p w:rsidR="00860F97" w:rsidRDefault="00860F97" w:rsidP="000C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97" w:rsidRDefault="00860F97" w:rsidP="000C65D5">
      <w:r>
        <w:separator/>
      </w:r>
    </w:p>
  </w:footnote>
  <w:footnote w:type="continuationSeparator" w:id="0">
    <w:p w:rsidR="00860F97" w:rsidRDefault="00860F97" w:rsidP="000C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154440"/>
      <w:docPartObj>
        <w:docPartGallery w:val="Page Numbers (Top of Page)"/>
        <w:docPartUnique/>
      </w:docPartObj>
    </w:sdtPr>
    <w:sdtEndPr/>
    <w:sdtContent>
      <w:p w:rsidR="000C65D5" w:rsidRDefault="000C65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43">
          <w:rPr>
            <w:noProof/>
          </w:rPr>
          <w:t>6</w:t>
        </w:r>
        <w:r>
          <w:fldChar w:fldCharType="end"/>
        </w:r>
      </w:p>
    </w:sdtContent>
  </w:sdt>
  <w:p w:rsidR="000C65D5" w:rsidRDefault="000C6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26E"/>
    <w:multiLevelType w:val="hybridMultilevel"/>
    <w:tmpl w:val="3AB2224C"/>
    <w:lvl w:ilvl="0" w:tplc="83C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1"/>
    <w:rsid w:val="000C65D5"/>
    <w:rsid w:val="0017060C"/>
    <w:rsid w:val="001A10BB"/>
    <w:rsid w:val="001B4CD7"/>
    <w:rsid w:val="00316A60"/>
    <w:rsid w:val="00364551"/>
    <w:rsid w:val="004625B0"/>
    <w:rsid w:val="004D3B97"/>
    <w:rsid w:val="00540DFA"/>
    <w:rsid w:val="00544D35"/>
    <w:rsid w:val="00593F28"/>
    <w:rsid w:val="005F2EB8"/>
    <w:rsid w:val="0071776B"/>
    <w:rsid w:val="00761F11"/>
    <w:rsid w:val="007A166D"/>
    <w:rsid w:val="00860F97"/>
    <w:rsid w:val="00905D21"/>
    <w:rsid w:val="00972BFE"/>
    <w:rsid w:val="009954C1"/>
    <w:rsid w:val="00AE149F"/>
    <w:rsid w:val="00AE76FF"/>
    <w:rsid w:val="00B2139E"/>
    <w:rsid w:val="00B81E5A"/>
    <w:rsid w:val="00BF339F"/>
    <w:rsid w:val="00D331C6"/>
    <w:rsid w:val="00DE2997"/>
    <w:rsid w:val="00FC2843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2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D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5D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2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D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5D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0.251.163/viewsubdevis.php?p=3&amp;page=1&amp;searchid=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atm1</dc:creator>
  <cp:lastModifiedBy>User</cp:lastModifiedBy>
  <cp:revision>2</cp:revision>
  <cp:lastPrinted>2021-06-08T12:13:00Z</cp:lastPrinted>
  <dcterms:created xsi:type="dcterms:W3CDTF">2021-07-28T07:04:00Z</dcterms:created>
  <dcterms:modified xsi:type="dcterms:W3CDTF">2021-07-28T07:04:00Z</dcterms:modified>
</cp:coreProperties>
</file>