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C4F" w:rsidRPr="006C347C" w:rsidRDefault="00237C4F" w:rsidP="00237C4F">
      <w:pPr>
        <w:suppressAutoHyphens/>
        <w:spacing w:line="280" w:lineRule="exact"/>
        <w:ind w:left="9498" w:firstLine="0"/>
        <w:jc w:val="both"/>
        <w:rPr>
          <w:szCs w:val="30"/>
        </w:rPr>
      </w:pPr>
      <w:bookmarkStart w:id="0" w:name="_GoBack"/>
      <w:bookmarkEnd w:id="0"/>
      <w:r w:rsidRPr="006C347C">
        <w:rPr>
          <w:szCs w:val="30"/>
        </w:rPr>
        <w:t>Приложение 1</w:t>
      </w:r>
    </w:p>
    <w:p w:rsidR="00237C4F" w:rsidRPr="006C347C" w:rsidRDefault="00237C4F" w:rsidP="00237C4F">
      <w:pPr>
        <w:pStyle w:val="1"/>
        <w:keepNext w:val="0"/>
        <w:suppressAutoHyphens/>
        <w:ind w:left="9498"/>
        <w:jc w:val="both"/>
        <w:rPr>
          <w:i w:val="0"/>
          <w:szCs w:val="30"/>
        </w:rPr>
      </w:pPr>
      <w:r w:rsidRPr="006C347C">
        <w:rPr>
          <w:i w:val="0"/>
          <w:szCs w:val="30"/>
        </w:rPr>
        <w:t>к Национальной стратегии Республики Беларусь ”</w:t>
      </w:r>
      <w:r>
        <w:rPr>
          <w:i w:val="0"/>
          <w:szCs w:val="30"/>
        </w:rPr>
        <w:t>Активное</w:t>
      </w:r>
      <w:r w:rsidRPr="006C347C">
        <w:rPr>
          <w:i w:val="0"/>
          <w:szCs w:val="30"/>
        </w:rPr>
        <w:t xml:space="preserve"> долголетие – 2030“</w:t>
      </w:r>
    </w:p>
    <w:p w:rsidR="00237C4F" w:rsidRDefault="00237C4F" w:rsidP="00237C4F">
      <w:pPr>
        <w:spacing w:line="280" w:lineRule="exact"/>
        <w:jc w:val="both"/>
      </w:pPr>
    </w:p>
    <w:p w:rsidR="00237C4F" w:rsidRPr="006C347C" w:rsidRDefault="00237C4F" w:rsidP="00237C4F">
      <w:pPr>
        <w:spacing w:line="280" w:lineRule="exact"/>
        <w:jc w:val="both"/>
      </w:pPr>
    </w:p>
    <w:p w:rsidR="00237C4F" w:rsidRPr="006C347C" w:rsidRDefault="00237C4F" w:rsidP="00237C4F">
      <w:pPr>
        <w:spacing w:after="120" w:line="280" w:lineRule="exact"/>
        <w:ind w:right="8329" w:firstLine="0"/>
        <w:jc w:val="both"/>
      </w:pPr>
      <w:r w:rsidRPr="006C347C">
        <w:t xml:space="preserve">ПОКАЗАТЕЛИ РЕАЛИЗАЦИИ </w:t>
      </w:r>
    </w:p>
    <w:p w:rsidR="00237C4F" w:rsidRPr="006C347C" w:rsidRDefault="00237C4F" w:rsidP="00237C4F">
      <w:pPr>
        <w:spacing w:line="280" w:lineRule="exact"/>
        <w:ind w:right="8757" w:firstLine="0"/>
        <w:jc w:val="both"/>
      </w:pPr>
      <w:r w:rsidRPr="006C347C">
        <w:t>Национальной стратегии Республики Беларусь ”</w:t>
      </w:r>
      <w:r>
        <w:t>Активное</w:t>
      </w:r>
      <w:r w:rsidRPr="006C347C">
        <w:t xml:space="preserve"> долголетие – 2030“ </w:t>
      </w:r>
    </w:p>
    <w:p w:rsidR="00237C4F" w:rsidRPr="006C347C" w:rsidRDefault="00237C4F" w:rsidP="00237C4F">
      <w:pPr>
        <w:spacing w:line="280" w:lineRule="exact"/>
        <w:ind w:firstLine="0"/>
        <w:jc w:val="both"/>
      </w:pPr>
    </w:p>
    <w:tbl>
      <w:tblPr>
        <w:tblStyle w:val="aa"/>
        <w:tblW w:w="1506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743"/>
        <w:gridCol w:w="3493"/>
        <w:gridCol w:w="1519"/>
        <w:gridCol w:w="1926"/>
        <w:gridCol w:w="1926"/>
        <w:gridCol w:w="2462"/>
      </w:tblGrid>
      <w:tr w:rsidR="00237C4F" w:rsidRPr="006C347C" w:rsidTr="00237C4F">
        <w:trPr>
          <w:trHeight w:val="20"/>
        </w:trPr>
        <w:tc>
          <w:tcPr>
            <w:tcW w:w="3743" w:type="dxa"/>
            <w:vMerge w:val="restart"/>
          </w:tcPr>
          <w:p w:rsidR="00237C4F" w:rsidRPr="006C347C" w:rsidRDefault="00237C4F" w:rsidP="00A64D90">
            <w:pPr>
              <w:spacing w:line="240" w:lineRule="exact"/>
              <w:ind w:firstLine="0"/>
              <w:jc w:val="center"/>
              <w:rPr>
                <w:sz w:val="26"/>
                <w:szCs w:val="26"/>
              </w:rPr>
            </w:pPr>
            <w:r w:rsidRPr="006C347C">
              <w:rPr>
                <w:sz w:val="26"/>
                <w:szCs w:val="26"/>
              </w:rPr>
              <w:t>Задача Национальной</w:t>
            </w:r>
          </w:p>
          <w:p w:rsidR="00237C4F" w:rsidRPr="006C347C" w:rsidRDefault="00237C4F" w:rsidP="00A64D90">
            <w:pPr>
              <w:spacing w:line="240" w:lineRule="exact"/>
              <w:ind w:firstLine="0"/>
              <w:jc w:val="center"/>
              <w:rPr>
                <w:sz w:val="26"/>
                <w:szCs w:val="26"/>
              </w:rPr>
            </w:pPr>
            <w:r w:rsidRPr="006C347C">
              <w:rPr>
                <w:sz w:val="26"/>
                <w:szCs w:val="26"/>
              </w:rPr>
              <w:t>стратегии</w:t>
            </w:r>
          </w:p>
        </w:tc>
        <w:tc>
          <w:tcPr>
            <w:tcW w:w="3493" w:type="dxa"/>
            <w:vMerge w:val="restart"/>
          </w:tcPr>
          <w:p w:rsidR="00237C4F" w:rsidRPr="006C347C" w:rsidRDefault="00237C4F" w:rsidP="00A64D90">
            <w:pPr>
              <w:spacing w:line="240" w:lineRule="exact"/>
              <w:ind w:firstLine="0"/>
              <w:jc w:val="center"/>
              <w:rPr>
                <w:sz w:val="26"/>
                <w:szCs w:val="26"/>
              </w:rPr>
            </w:pPr>
            <w:r w:rsidRPr="006C347C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1519" w:type="dxa"/>
            <w:vMerge w:val="restart"/>
          </w:tcPr>
          <w:p w:rsidR="00237C4F" w:rsidRPr="006C347C" w:rsidRDefault="00237C4F" w:rsidP="00A64D90">
            <w:pPr>
              <w:spacing w:line="240" w:lineRule="exact"/>
              <w:ind w:firstLine="0"/>
              <w:jc w:val="center"/>
              <w:rPr>
                <w:sz w:val="26"/>
                <w:szCs w:val="26"/>
              </w:rPr>
            </w:pPr>
            <w:r w:rsidRPr="006C347C">
              <w:rPr>
                <w:sz w:val="26"/>
                <w:szCs w:val="26"/>
              </w:rPr>
              <w:t>Базовое значение</w:t>
            </w:r>
          </w:p>
        </w:tc>
        <w:tc>
          <w:tcPr>
            <w:tcW w:w="3852" w:type="dxa"/>
            <w:gridSpan w:val="2"/>
          </w:tcPr>
          <w:p w:rsidR="00237C4F" w:rsidRPr="006C347C" w:rsidRDefault="00237C4F" w:rsidP="00A64D90">
            <w:pPr>
              <w:spacing w:line="240" w:lineRule="exact"/>
              <w:ind w:firstLine="0"/>
              <w:jc w:val="center"/>
              <w:rPr>
                <w:sz w:val="26"/>
                <w:szCs w:val="26"/>
              </w:rPr>
            </w:pPr>
            <w:r w:rsidRPr="006C347C">
              <w:rPr>
                <w:sz w:val="26"/>
                <w:szCs w:val="26"/>
              </w:rPr>
              <w:t>Целевое значение</w:t>
            </w:r>
          </w:p>
        </w:tc>
        <w:tc>
          <w:tcPr>
            <w:tcW w:w="2462" w:type="dxa"/>
            <w:vMerge w:val="restart"/>
          </w:tcPr>
          <w:p w:rsidR="00237C4F" w:rsidRPr="006C347C" w:rsidRDefault="00237C4F" w:rsidP="00A64D90">
            <w:pPr>
              <w:spacing w:line="240" w:lineRule="exact"/>
              <w:ind w:firstLine="0"/>
              <w:jc w:val="center"/>
              <w:rPr>
                <w:sz w:val="26"/>
                <w:szCs w:val="26"/>
              </w:rPr>
            </w:pPr>
            <w:r w:rsidRPr="006C347C">
              <w:rPr>
                <w:sz w:val="26"/>
                <w:szCs w:val="26"/>
              </w:rPr>
              <w:t>Ответственный</w:t>
            </w:r>
          </w:p>
          <w:p w:rsidR="00237C4F" w:rsidRPr="006C347C" w:rsidRDefault="00237C4F" w:rsidP="00A64D90">
            <w:pPr>
              <w:spacing w:line="240" w:lineRule="exact"/>
              <w:ind w:firstLine="0"/>
              <w:jc w:val="center"/>
              <w:rPr>
                <w:sz w:val="26"/>
                <w:szCs w:val="26"/>
              </w:rPr>
            </w:pPr>
            <w:r w:rsidRPr="006C347C">
              <w:rPr>
                <w:sz w:val="26"/>
                <w:szCs w:val="26"/>
              </w:rPr>
              <w:t>за мониторинг (формирование) показателя</w:t>
            </w:r>
          </w:p>
        </w:tc>
      </w:tr>
      <w:tr w:rsidR="00237C4F" w:rsidRPr="006C347C" w:rsidTr="00237C4F">
        <w:trPr>
          <w:trHeight w:val="20"/>
        </w:trPr>
        <w:tc>
          <w:tcPr>
            <w:tcW w:w="3743" w:type="dxa"/>
            <w:vMerge/>
          </w:tcPr>
          <w:p w:rsidR="00237C4F" w:rsidRPr="006C347C" w:rsidRDefault="00237C4F" w:rsidP="00A64D90">
            <w:pPr>
              <w:spacing w:line="240" w:lineRule="exact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493" w:type="dxa"/>
            <w:vMerge/>
          </w:tcPr>
          <w:p w:rsidR="00237C4F" w:rsidRPr="006C347C" w:rsidRDefault="00237C4F" w:rsidP="00A64D90">
            <w:pPr>
              <w:spacing w:line="240" w:lineRule="exact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19" w:type="dxa"/>
            <w:vMerge/>
          </w:tcPr>
          <w:p w:rsidR="00237C4F" w:rsidRPr="006C347C" w:rsidRDefault="00237C4F" w:rsidP="00A64D90">
            <w:pPr>
              <w:spacing w:line="240" w:lineRule="exact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26" w:type="dxa"/>
          </w:tcPr>
          <w:p w:rsidR="00237C4F" w:rsidRPr="006C347C" w:rsidRDefault="00237C4F" w:rsidP="00A64D90">
            <w:pPr>
              <w:spacing w:line="240" w:lineRule="exact"/>
              <w:ind w:firstLine="0"/>
              <w:jc w:val="center"/>
              <w:rPr>
                <w:sz w:val="26"/>
                <w:szCs w:val="26"/>
              </w:rPr>
            </w:pPr>
            <w:r w:rsidRPr="006C347C">
              <w:rPr>
                <w:sz w:val="26"/>
                <w:szCs w:val="26"/>
              </w:rPr>
              <w:t>в 2025 году</w:t>
            </w:r>
          </w:p>
        </w:tc>
        <w:tc>
          <w:tcPr>
            <w:tcW w:w="1926" w:type="dxa"/>
          </w:tcPr>
          <w:p w:rsidR="00237C4F" w:rsidRPr="006C347C" w:rsidRDefault="00237C4F" w:rsidP="00A64D90">
            <w:pPr>
              <w:spacing w:line="240" w:lineRule="exact"/>
              <w:ind w:firstLine="0"/>
              <w:jc w:val="center"/>
              <w:rPr>
                <w:sz w:val="26"/>
                <w:szCs w:val="26"/>
              </w:rPr>
            </w:pPr>
            <w:r w:rsidRPr="006C347C">
              <w:rPr>
                <w:sz w:val="26"/>
                <w:szCs w:val="26"/>
              </w:rPr>
              <w:t>в 2030 год</w:t>
            </w:r>
            <w:r>
              <w:rPr>
                <w:sz w:val="26"/>
                <w:szCs w:val="26"/>
              </w:rPr>
              <w:t>у</w:t>
            </w:r>
          </w:p>
        </w:tc>
        <w:tc>
          <w:tcPr>
            <w:tcW w:w="2462" w:type="dxa"/>
            <w:vMerge/>
          </w:tcPr>
          <w:p w:rsidR="00237C4F" w:rsidRPr="006C347C" w:rsidRDefault="00237C4F" w:rsidP="00A64D90">
            <w:pPr>
              <w:spacing w:line="240" w:lineRule="exact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237C4F" w:rsidRPr="006C347C" w:rsidTr="00237C4F">
        <w:trPr>
          <w:trHeight w:val="20"/>
        </w:trPr>
        <w:tc>
          <w:tcPr>
            <w:tcW w:w="3743" w:type="dxa"/>
            <w:vMerge w:val="restart"/>
          </w:tcPr>
          <w:p w:rsidR="00237C4F" w:rsidRPr="006C347C" w:rsidRDefault="00237C4F" w:rsidP="00A64D90">
            <w:pPr>
              <w:spacing w:after="200" w:line="240" w:lineRule="exact"/>
              <w:ind w:firstLine="0"/>
              <w:jc w:val="both"/>
              <w:rPr>
                <w:sz w:val="26"/>
                <w:szCs w:val="26"/>
              </w:rPr>
            </w:pPr>
            <w:r w:rsidRPr="006C347C">
              <w:rPr>
                <w:sz w:val="26"/>
                <w:szCs w:val="26"/>
              </w:rPr>
              <w:t xml:space="preserve">1. Обеспечение защиты прав и достоинства пожилых граждан, создание условий для их социальной включенности и всестороннего участия в жизни общества </w:t>
            </w:r>
          </w:p>
        </w:tc>
        <w:tc>
          <w:tcPr>
            <w:tcW w:w="3493" w:type="dxa"/>
          </w:tcPr>
          <w:p w:rsidR="00237C4F" w:rsidRPr="006C347C" w:rsidRDefault="00237C4F" w:rsidP="00A64D90">
            <w:pPr>
              <w:spacing w:after="200" w:line="240" w:lineRule="exact"/>
              <w:ind w:firstLine="0"/>
              <w:jc w:val="both"/>
              <w:rPr>
                <w:strike/>
                <w:sz w:val="26"/>
                <w:szCs w:val="26"/>
              </w:rPr>
            </w:pPr>
            <w:r w:rsidRPr="006C347C">
              <w:rPr>
                <w:sz w:val="26"/>
                <w:szCs w:val="26"/>
              </w:rPr>
              <w:t xml:space="preserve">количество советов пожилых </w:t>
            </w:r>
            <w:r w:rsidRPr="00893046">
              <w:rPr>
                <w:spacing w:val="-4"/>
                <w:sz w:val="26"/>
                <w:szCs w:val="26"/>
              </w:rPr>
              <w:t>граждан, созданных при мест</w:t>
            </w:r>
            <w:r w:rsidRPr="00893046">
              <w:rPr>
                <w:spacing w:val="-4"/>
                <w:sz w:val="26"/>
                <w:szCs w:val="26"/>
              </w:rPr>
              <w:softHyphen/>
            </w:r>
            <w:r w:rsidRPr="006C347C">
              <w:rPr>
                <w:spacing w:val="-4"/>
                <w:sz w:val="26"/>
                <w:szCs w:val="26"/>
              </w:rPr>
              <w:t>ных исполнительных</w:t>
            </w:r>
            <w:r w:rsidRPr="006C347C">
              <w:rPr>
                <w:sz w:val="26"/>
                <w:szCs w:val="26"/>
              </w:rPr>
              <w:t xml:space="preserve"> и распорядительных органах</w:t>
            </w:r>
          </w:p>
        </w:tc>
        <w:tc>
          <w:tcPr>
            <w:tcW w:w="1519" w:type="dxa"/>
          </w:tcPr>
          <w:p w:rsidR="00237C4F" w:rsidRPr="006C347C" w:rsidRDefault="00237C4F" w:rsidP="00A64D90">
            <w:pPr>
              <w:spacing w:after="200" w:line="240" w:lineRule="exact"/>
              <w:ind w:firstLine="0"/>
              <w:jc w:val="center"/>
              <w:rPr>
                <w:strike/>
                <w:sz w:val="26"/>
                <w:szCs w:val="26"/>
              </w:rPr>
            </w:pPr>
            <w:r w:rsidRPr="006C347C">
              <w:rPr>
                <w:sz w:val="26"/>
                <w:szCs w:val="26"/>
              </w:rPr>
              <w:t>–</w:t>
            </w:r>
          </w:p>
        </w:tc>
        <w:tc>
          <w:tcPr>
            <w:tcW w:w="1926" w:type="dxa"/>
          </w:tcPr>
          <w:p w:rsidR="00237C4F" w:rsidRPr="006C347C" w:rsidRDefault="00237C4F" w:rsidP="00A64D90">
            <w:pPr>
              <w:spacing w:after="200" w:line="240" w:lineRule="exact"/>
              <w:ind w:left="-57" w:right="-57" w:firstLine="0"/>
              <w:jc w:val="both"/>
              <w:rPr>
                <w:strike/>
                <w:sz w:val="26"/>
                <w:szCs w:val="26"/>
              </w:rPr>
            </w:pPr>
            <w:r w:rsidRPr="006C347C">
              <w:rPr>
                <w:sz w:val="26"/>
                <w:szCs w:val="26"/>
              </w:rPr>
              <w:t>в каждой адми</w:t>
            </w:r>
            <w:r w:rsidRPr="00B623A0">
              <w:rPr>
                <w:spacing w:val="-8"/>
                <w:sz w:val="26"/>
                <w:szCs w:val="26"/>
              </w:rPr>
              <w:t>нистративно-тер</w:t>
            </w:r>
            <w:r w:rsidRPr="00B623A0">
              <w:rPr>
                <w:spacing w:val="-8"/>
                <w:sz w:val="26"/>
                <w:szCs w:val="26"/>
              </w:rPr>
              <w:softHyphen/>
            </w:r>
            <w:r w:rsidRPr="00B623A0">
              <w:rPr>
                <w:sz w:val="26"/>
                <w:szCs w:val="26"/>
              </w:rPr>
              <w:t>риториальной единице</w:t>
            </w:r>
          </w:p>
        </w:tc>
        <w:tc>
          <w:tcPr>
            <w:tcW w:w="1926" w:type="dxa"/>
          </w:tcPr>
          <w:p w:rsidR="00237C4F" w:rsidRPr="006C347C" w:rsidRDefault="00237C4F" w:rsidP="00A64D90">
            <w:pPr>
              <w:spacing w:after="200" w:line="240" w:lineRule="exact"/>
              <w:ind w:left="-57" w:right="-57" w:firstLine="0"/>
              <w:jc w:val="both"/>
              <w:rPr>
                <w:strike/>
                <w:sz w:val="26"/>
                <w:szCs w:val="26"/>
              </w:rPr>
            </w:pPr>
            <w:r w:rsidRPr="006C347C">
              <w:rPr>
                <w:sz w:val="26"/>
                <w:szCs w:val="26"/>
              </w:rPr>
              <w:t>в каждой адми</w:t>
            </w:r>
            <w:r w:rsidRPr="00B623A0">
              <w:rPr>
                <w:spacing w:val="-8"/>
                <w:sz w:val="26"/>
                <w:szCs w:val="26"/>
              </w:rPr>
              <w:t>нистративно-тер</w:t>
            </w:r>
            <w:r w:rsidRPr="00B623A0">
              <w:rPr>
                <w:spacing w:val="-8"/>
                <w:sz w:val="26"/>
                <w:szCs w:val="26"/>
              </w:rPr>
              <w:softHyphen/>
              <w:t>р</w:t>
            </w:r>
            <w:r w:rsidRPr="00B623A0">
              <w:rPr>
                <w:sz w:val="26"/>
                <w:szCs w:val="26"/>
              </w:rPr>
              <w:t xml:space="preserve">иториальной </w:t>
            </w:r>
            <w:r w:rsidRPr="006C347C">
              <w:rPr>
                <w:sz w:val="26"/>
                <w:szCs w:val="26"/>
              </w:rPr>
              <w:t>единице</w:t>
            </w:r>
          </w:p>
        </w:tc>
        <w:tc>
          <w:tcPr>
            <w:tcW w:w="2462" w:type="dxa"/>
          </w:tcPr>
          <w:p w:rsidR="00237C4F" w:rsidRPr="006C347C" w:rsidRDefault="00237C4F" w:rsidP="00A64D90">
            <w:pPr>
              <w:spacing w:after="200" w:line="240" w:lineRule="exact"/>
              <w:ind w:firstLine="0"/>
              <w:jc w:val="both"/>
              <w:rPr>
                <w:strike/>
                <w:sz w:val="26"/>
                <w:szCs w:val="26"/>
              </w:rPr>
            </w:pPr>
            <w:r w:rsidRPr="006C347C">
              <w:rPr>
                <w:sz w:val="26"/>
                <w:szCs w:val="26"/>
              </w:rPr>
              <w:t>Минтруда и соцзащиты</w:t>
            </w:r>
          </w:p>
        </w:tc>
      </w:tr>
      <w:tr w:rsidR="00237C4F" w:rsidRPr="006C347C" w:rsidTr="00237C4F">
        <w:trPr>
          <w:trHeight w:val="20"/>
        </w:trPr>
        <w:tc>
          <w:tcPr>
            <w:tcW w:w="3743" w:type="dxa"/>
            <w:vMerge/>
          </w:tcPr>
          <w:p w:rsidR="00237C4F" w:rsidRPr="006C347C" w:rsidRDefault="00237C4F" w:rsidP="00A64D90">
            <w:pPr>
              <w:spacing w:after="200" w:line="240" w:lineRule="exact"/>
              <w:ind w:firstLine="0"/>
              <w:rPr>
                <w:sz w:val="26"/>
                <w:szCs w:val="26"/>
              </w:rPr>
            </w:pPr>
          </w:p>
        </w:tc>
        <w:tc>
          <w:tcPr>
            <w:tcW w:w="3493" w:type="dxa"/>
          </w:tcPr>
          <w:p w:rsidR="00237C4F" w:rsidRPr="006C347C" w:rsidRDefault="00237C4F" w:rsidP="00A64D90">
            <w:pPr>
              <w:spacing w:after="200" w:line="240" w:lineRule="exact"/>
              <w:ind w:firstLine="0"/>
              <w:jc w:val="both"/>
              <w:rPr>
                <w:sz w:val="26"/>
                <w:szCs w:val="26"/>
              </w:rPr>
            </w:pPr>
            <w:r w:rsidRPr="006C347C">
              <w:rPr>
                <w:sz w:val="26"/>
                <w:szCs w:val="26"/>
              </w:rPr>
              <w:t>доля пожилых граждан, положительно оценивающих отношение населения страны к</w:t>
            </w:r>
            <w:r w:rsidRPr="006C347C">
              <w:rPr>
                <w:spacing w:val="-4"/>
                <w:sz w:val="26"/>
                <w:szCs w:val="26"/>
              </w:rPr>
              <w:t xml:space="preserve"> пожилым гражданам, в общей</w:t>
            </w:r>
            <w:r w:rsidRPr="006C347C">
              <w:rPr>
                <w:sz w:val="26"/>
                <w:szCs w:val="26"/>
              </w:rPr>
              <w:t xml:space="preserve"> численности опрошенных пожилых граждан</w:t>
            </w:r>
            <w:r w:rsidRPr="003B76EB">
              <w:rPr>
                <w:sz w:val="26"/>
                <w:szCs w:val="26"/>
              </w:rPr>
              <w:t>,</w:t>
            </w:r>
            <w:r w:rsidRPr="006C347C">
              <w:rPr>
                <w:sz w:val="26"/>
                <w:szCs w:val="26"/>
              </w:rPr>
              <w:t xml:space="preserve"> процентов</w:t>
            </w:r>
          </w:p>
        </w:tc>
        <w:tc>
          <w:tcPr>
            <w:tcW w:w="1519" w:type="dxa"/>
          </w:tcPr>
          <w:p w:rsidR="00237C4F" w:rsidRPr="006C347C" w:rsidRDefault="00237C4F" w:rsidP="00A64D90">
            <w:pPr>
              <w:tabs>
                <w:tab w:val="decimal" w:pos="799"/>
              </w:tabs>
              <w:spacing w:after="200" w:line="240" w:lineRule="exact"/>
              <w:ind w:firstLine="0"/>
              <w:jc w:val="both"/>
              <w:rPr>
                <w:sz w:val="26"/>
                <w:szCs w:val="26"/>
              </w:rPr>
            </w:pPr>
            <w:r w:rsidRPr="006C347C">
              <w:rPr>
                <w:sz w:val="26"/>
                <w:szCs w:val="26"/>
              </w:rPr>
              <w:t>78</w:t>
            </w:r>
          </w:p>
        </w:tc>
        <w:tc>
          <w:tcPr>
            <w:tcW w:w="1926" w:type="dxa"/>
          </w:tcPr>
          <w:p w:rsidR="00237C4F" w:rsidRPr="006C347C" w:rsidRDefault="00237C4F" w:rsidP="00A64D90">
            <w:pPr>
              <w:spacing w:after="200" w:line="240" w:lineRule="exact"/>
              <w:ind w:firstLine="0"/>
              <w:jc w:val="both"/>
              <w:rPr>
                <w:sz w:val="26"/>
                <w:szCs w:val="26"/>
              </w:rPr>
            </w:pPr>
            <w:r w:rsidRPr="006C347C">
              <w:rPr>
                <w:sz w:val="26"/>
                <w:szCs w:val="26"/>
              </w:rPr>
              <w:t>не менее 80</w:t>
            </w:r>
          </w:p>
        </w:tc>
        <w:tc>
          <w:tcPr>
            <w:tcW w:w="1926" w:type="dxa"/>
          </w:tcPr>
          <w:p w:rsidR="00237C4F" w:rsidRPr="006C347C" w:rsidRDefault="00237C4F" w:rsidP="00A64D90">
            <w:pPr>
              <w:spacing w:after="200" w:line="240" w:lineRule="exact"/>
              <w:ind w:firstLine="0"/>
              <w:jc w:val="both"/>
              <w:rPr>
                <w:sz w:val="26"/>
                <w:szCs w:val="26"/>
              </w:rPr>
            </w:pPr>
            <w:r w:rsidRPr="006C347C">
              <w:rPr>
                <w:sz w:val="26"/>
                <w:szCs w:val="26"/>
              </w:rPr>
              <w:t>не менее 85</w:t>
            </w:r>
          </w:p>
        </w:tc>
        <w:tc>
          <w:tcPr>
            <w:tcW w:w="2462" w:type="dxa"/>
          </w:tcPr>
          <w:p w:rsidR="00237C4F" w:rsidRPr="006C347C" w:rsidRDefault="00237C4F" w:rsidP="00A64D90">
            <w:pPr>
              <w:spacing w:after="200" w:line="240" w:lineRule="exact"/>
              <w:ind w:firstLine="0"/>
              <w:jc w:val="center"/>
              <w:rPr>
                <w:sz w:val="26"/>
                <w:szCs w:val="26"/>
              </w:rPr>
            </w:pPr>
            <w:r w:rsidRPr="006C347C">
              <w:rPr>
                <w:sz w:val="26"/>
                <w:szCs w:val="26"/>
              </w:rPr>
              <w:t>-”-</w:t>
            </w:r>
          </w:p>
        </w:tc>
      </w:tr>
      <w:tr w:rsidR="00237C4F" w:rsidRPr="006C347C" w:rsidTr="00237C4F">
        <w:trPr>
          <w:trHeight w:val="20"/>
        </w:trPr>
        <w:tc>
          <w:tcPr>
            <w:tcW w:w="3743" w:type="dxa"/>
          </w:tcPr>
          <w:p w:rsidR="00237C4F" w:rsidRPr="006C347C" w:rsidRDefault="00237C4F" w:rsidP="00A64D90">
            <w:pPr>
              <w:spacing w:after="200" w:line="240" w:lineRule="exact"/>
              <w:ind w:firstLine="0"/>
              <w:rPr>
                <w:sz w:val="26"/>
                <w:szCs w:val="26"/>
              </w:rPr>
            </w:pPr>
          </w:p>
        </w:tc>
        <w:tc>
          <w:tcPr>
            <w:tcW w:w="3493" w:type="dxa"/>
          </w:tcPr>
          <w:p w:rsidR="00237C4F" w:rsidRPr="006C347C" w:rsidRDefault="00237C4F" w:rsidP="00A64D90">
            <w:pPr>
              <w:spacing w:after="200" w:line="240" w:lineRule="exact"/>
              <w:ind w:firstLine="0"/>
              <w:jc w:val="both"/>
              <w:rPr>
                <w:sz w:val="26"/>
                <w:szCs w:val="26"/>
              </w:rPr>
            </w:pPr>
            <w:r w:rsidRPr="006C347C">
              <w:rPr>
                <w:sz w:val="26"/>
                <w:szCs w:val="26"/>
              </w:rPr>
              <w:t>количество произведенных и размещенных (распространенных) роликов социальной рекламы, теле- и радиосюжетов, направленных на создание условий для реализации потенциала пожилых граждан и повышение качества их жизни</w:t>
            </w:r>
          </w:p>
        </w:tc>
        <w:tc>
          <w:tcPr>
            <w:tcW w:w="1519" w:type="dxa"/>
          </w:tcPr>
          <w:p w:rsidR="00237C4F" w:rsidRPr="006C347C" w:rsidRDefault="00237C4F" w:rsidP="00A64D90">
            <w:pPr>
              <w:spacing w:after="200" w:line="240" w:lineRule="exact"/>
              <w:ind w:firstLine="0"/>
              <w:jc w:val="center"/>
              <w:rPr>
                <w:sz w:val="26"/>
                <w:szCs w:val="26"/>
              </w:rPr>
            </w:pPr>
            <w:r w:rsidRPr="006C347C">
              <w:rPr>
                <w:sz w:val="26"/>
                <w:szCs w:val="26"/>
              </w:rPr>
              <w:t>–</w:t>
            </w:r>
          </w:p>
        </w:tc>
        <w:tc>
          <w:tcPr>
            <w:tcW w:w="1926" w:type="dxa"/>
          </w:tcPr>
          <w:p w:rsidR="00237C4F" w:rsidRPr="006C347C" w:rsidRDefault="00237C4F" w:rsidP="00A64D90">
            <w:pPr>
              <w:spacing w:after="200" w:line="240" w:lineRule="exact"/>
              <w:ind w:firstLine="0"/>
              <w:jc w:val="both"/>
              <w:rPr>
                <w:sz w:val="26"/>
                <w:szCs w:val="26"/>
              </w:rPr>
            </w:pPr>
            <w:r w:rsidRPr="006C347C">
              <w:rPr>
                <w:sz w:val="26"/>
                <w:szCs w:val="26"/>
              </w:rPr>
              <w:t>не менее 20</w:t>
            </w:r>
          </w:p>
        </w:tc>
        <w:tc>
          <w:tcPr>
            <w:tcW w:w="1926" w:type="dxa"/>
          </w:tcPr>
          <w:p w:rsidR="00237C4F" w:rsidRPr="006C347C" w:rsidRDefault="00237C4F" w:rsidP="00A64D90">
            <w:pPr>
              <w:spacing w:after="200" w:line="240" w:lineRule="exact"/>
              <w:ind w:firstLine="0"/>
              <w:jc w:val="both"/>
              <w:rPr>
                <w:sz w:val="26"/>
                <w:szCs w:val="26"/>
              </w:rPr>
            </w:pPr>
            <w:r w:rsidRPr="006C347C">
              <w:rPr>
                <w:sz w:val="26"/>
                <w:szCs w:val="26"/>
              </w:rPr>
              <w:t>не менее 30</w:t>
            </w:r>
          </w:p>
        </w:tc>
        <w:tc>
          <w:tcPr>
            <w:tcW w:w="2462" w:type="dxa"/>
          </w:tcPr>
          <w:p w:rsidR="00237C4F" w:rsidRPr="006C347C" w:rsidRDefault="00237C4F" w:rsidP="00A64D90">
            <w:pPr>
              <w:spacing w:after="200" w:line="240" w:lineRule="exact"/>
              <w:ind w:firstLine="0"/>
              <w:jc w:val="both"/>
              <w:rPr>
                <w:sz w:val="26"/>
                <w:szCs w:val="26"/>
              </w:rPr>
            </w:pPr>
            <w:r w:rsidRPr="006C347C">
              <w:rPr>
                <w:sz w:val="26"/>
                <w:szCs w:val="26"/>
              </w:rPr>
              <w:t xml:space="preserve">Минтруда и соцзащиты, </w:t>
            </w:r>
            <w:r w:rsidRPr="006C347C">
              <w:rPr>
                <w:spacing w:val="-8"/>
                <w:sz w:val="26"/>
                <w:szCs w:val="26"/>
              </w:rPr>
              <w:t>МАРТ,</w:t>
            </w:r>
            <w:r w:rsidRPr="006C347C">
              <w:rPr>
                <w:sz w:val="26"/>
                <w:szCs w:val="26"/>
              </w:rPr>
              <w:t xml:space="preserve"> Мин</w:t>
            </w:r>
            <w:r>
              <w:rPr>
                <w:sz w:val="26"/>
                <w:szCs w:val="26"/>
              </w:rPr>
              <w:softHyphen/>
            </w:r>
            <w:r w:rsidRPr="006C347C">
              <w:rPr>
                <w:sz w:val="26"/>
                <w:szCs w:val="26"/>
              </w:rPr>
              <w:t>информ</w:t>
            </w:r>
            <w:r w:rsidRPr="006C347C">
              <w:rPr>
                <w:spacing w:val="-8"/>
                <w:sz w:val="26"/>
                <w:szCs w:val="26"/>
              </w:rPr>
              <w:t>,</w:t>
            </w:r>
            <w:r>
              <w:rPr>
                <w:spacing w:val="-8"/>
                <w:sz w:val="26"/>
                <w:szCs w:val="26"/>
              </w:rPr>
              <w:t xml:space="preserve"> иные</w:t>
            </w:r>
            <w:r w:rsidRPr="006C347C">
              <w:rPr>
                <w:sz w:val="26"/>
                <w:szCs w:val="26"/>
              </w:rPr>
              <w:t xml:space="preserve"> республиканские органы госуд</w:t>
            </w:r>
            <w:r w:rsidRPr="006C347C">
              <w:rPr>
                <w:spacing w:val="-4"/>
                <w:sz w:val="26"/>
                <w:szCs w:val="26"/>
              </w:rPr>
              <w:t>арственного управ</w:t>
            </w:r>
            <w:r w:rsidRPr="006C347C">
              <w:rPr>
                <w:spacing w:val="-4"/>
                <w:sz w:val="26"/>
                <w:szCs w:val="26"/>
              </w:rPr>
              <w:softHyphen/>
              <w:t>ления</w:t>
            </w:r>
            <w:r w:rsidRPr="006C347C">
              <w:rPr>
                <w:sz w:val="26"/>
                <w:szCs w:val="26"/>
              </w:rPr>
              <w:t>, облисполкомы</w:t>
            </w:r>
            <w:r>
              <w:rPr>
                <w:sz w:val="26"/>
                <w:szCs w:val="26"/>
              </w:rPr>
              <w:t>,</w:t>
            </w:r>
            <w:r w:rsidRPr="006C347C">
              <w:rPr>
                <w:sz w:val="26"/>
                <w:szCs w:val="26"/>
              </w:rPr>
              <w:t xml:space="preserve"> Минский </w:t>
            </w:r>
            <w:r w:rsidRPr="006C347C">
              <w:rPr>
                <w:spacing w:val="-8"/>
                <w:sz w:val="26"/>
                <w:szCs w:val="26"/>
              </w:rPr>
              <w:t xml:space="preserve">горисполком </w:t>
            </w:r>
          </w:p>
        </w:tc>
      </w:tr>
      <w:tr w:rsidR="00237C4F" w:rsidRPr="006C347C" w:rsidTr="00237C4F">
        <w:trPr>
          <w:trHeight w:val="20"/>
        </w:trPr>
        <w:tc>
          <w:tcPr>
            <w:tcW w:w="3743" w:type="dxa"/>
          </w:tcPr>
          <w:p w:rsidR="00237C4F" w:rsidRPr="006C347C" w:rsidRDefault="00237C4F" w:rsidP="00A64D90">
            <w:pPr>
              <w:spacing w:after="200" w:line="240" w:lineRule="exact"/>
              <w:ind w:firstLine="0"/>
              <w:rPr>
                <w:sz w:val="26"/>
                <w:szCs w:val="26"/>
              </w:rPr>
            </w:pPr>
          </w:p>
        </w:tc>
        <w:tc>
          <w:tcPr>
            <w:tcW w:w="3493" w:type="dxa"/>
          </w:tcPr>
          <w:p w:rsidR="00237C4F" w:rsidRPr="006C347C" w:rsidRDefault="00237C4F" w:rsidP="00A64D90">
            <w:pPr>
              <w:spacing w:after="200" w:line="240" w:lineRule="exact"/>
              <w:ind w:firstLine="0"/>
              <w:jc w:val="both"/>
              <w:rPr>
                <w:strike/>
                <w:sz w:val="26"/>
                <w:szCs w:val="26"/>
              </w:rPr>
            </w:pPr>
            <w:r w:rsidRPr="006C347C">
              <w:rPr>
                <w:sz w:val="26"/>
                <w:szCs w:val="26"/>
              </w:rPr>
              <w:t>у</w:t>
            </w:r>
            <w:r w:rsidRPr="006C347C">
              <w:rPr>
                <w:spacing w:val="-4"/>
                <w:sz w:val="26"/>
                <w:szCs w:val="26"/>
              </w:rPr>
              <w:t>дельный вес граждан в возрасте 65 лет</w:t>
            </w:r>
            <w:r w:rsidRPr="006C347C">
              <w:rPr>
                <w:sz w:val="26"/>
                <w:szCs w:val="26"/>
              </w:rPr>
              <w:t xml:space="preserve"> и старше, являющихся членами профессиональных союзов, политических партий и общественных организаций, процентов</w:t>
            </w:r>
          </w:p>
        </w:tc>
        <w:tc>
          <w:tcPr>
            <w:tcW w:w="1519" w:type="dxa"/>
          </w:tcPr>
          <w:p w:rsidR="00237C4F" w:rsidRPr="006C347C" w:rsidRDefault="00237C4F" w:rsidP="00A64D90">
            <w:pPr>
              <w:tabs>
                <w:tab w:val="decimal" w:pos="674"/>
              </w:tabs>
              <w:spacing w:after="200" w:line="240" w:lineRule="exact"/>
              <w:ind w:firstLine="0"/>
              <w:jc w:val="both"/>
              <w:rPr>
                <w:sz w:val="26"/>
                <w:szCs w:val="26"/>
              </w:rPr>
            </w:pPr>
            <w:r w:rsidRPr="006C347C">
              <w:rPr>
                <w:sz w:val="26"/>
                <w:szCs w:val="26"/>
              </w:rPr>
              <w:t>6</w:t>
            </w:r>
          </w:p>
        </w:tc>
        <w:tc>
          <w:tcPr>
            <w:tcW w:w="1926" w:type="dxa"/>
          </w:tcPr>
          <w:p w:rsidR="00237C4F" w:rsidRPr="006C347C" w:rsidRDefault="00237C4F" w:rsidP="00A64D90">
            <w:pPr>
              <w:spacing w:after="200" w:line="240" w:lineRule="exact"/>
              <w:ind w:firstLine="0"/>
              <w:jc w:val="both"/>
              <w:rPr>
                <w:sz w:val="26"/>
                <w:szCs w:val="26"/>
              </w:rPr>
            </w:pPr>
            <w:r w:rsidRPr="006C347C">
              <w:rPr>
                <w:sz w:val="26"/>
                <w:szCs w:val="26"/>
              </w:rPr>
              <w:t>не менее 10</w:t>
            </w:r>
          </w:p>
        </w:tc>
        <w:tc>
          <w:tcPr>
            <w:tcW w:w="1926" w:type="dxa"/>
          </w:tcPr>
          <w:p w:rsidR="00237C4F" w:rsidRPr="006C347C" w:rsidRDefault="00237C4F" w:rsidP="00A64D90">
            <w:pPr>
              <w:spacing w:after="200" w:line="240" w:lineRule="exact"/>
              <w:ind w:firstLine="0"/>
              <w:jc w:val="both"/>
              <w:rPr>
                <w:sz w:val="26"/>
                <w:szCs w:val="26"/>
              </w:rPr>
            </w:pPr>
            <w:r w:rsidRPr="006C347C">
              <w:rPr>
                <w:sz w:val="26"/>
                <w:szCs w:val="26"/>
              </w:rPr>
              <w:t>не менее 15</w:t>
            </w:r>
          </w:p>
        </w:tc>
        <w:tc>
          <w:tcPr>
            <w:tcW w:w="2462" w:type="dxa"/>
          </w:tcPr>
          <w:p w:rsidR="00237C4F" w:rsidRPr="006C347C" w:rsidRDefault="00237C4F" w:rsidP="00A64D90">
            <w:pPr>
              <w:spacing w:after="200" w:line="240" w:lineRule="exact"/>
              <w:ind w:firstLine="0"/>
              <w:jc w:val="both"/>
              <w:rPr>
                <w:sz w:val="26"/>
                <w:szCs w:val="26"/>
              </w:rPr>
            </w:pPr>
            <w:r w:rsidRPr="006C347C">
              <w:rPr>
                <w:sz w:val="26"/>
                <w:szCs w:val="26"/>
              </w:rPr>
              <w:t>Минтруда и соцзащиты</w:t>
            </w:r>
          </w:p>
        </w:tc>
      </w:tr>
      <w:tr w:rsidR="00237C4F" w:rsidRPr="006C347C" w:rsidTr="00237C4F">
        <w:trPr>
          <w:trHeight w:val="20"/>
        </w:trPr>
        <w:tc>
          <w:tcPr>
            <w:tcW w:w="3743" w:type="dxa"/>
          </w:tcPr>
          <w:p w:rsidR="00237C4F" w:rsidRPr="006C347C" w:rsidRDefault="00237C4F" w:rsidP="00A64D90">
            <w:pPr>
              <w:spacing w:after="200" w:line="240" w:lineRule="exact"/>
              <w:ind w:firstLine="0"/>
              <w:rPr>
                <w:sz w:val="26"/>
                <w:szCs w:val="26"/>
              </w:rPr>
            </w:pPr>
          </w:p>
        </w:tc>
        <w:tc>
          <w:tcPr>
            <w:tcW w:w="3493" w:type="dxa"/>
          </w:tcPr>
          <w:p w:rsidR="00237C4F" w:rsidRPr="006C347C" w:rsidRDefault="00237C4F" w:rsidP="00A64D90">
            <w:pPr>
              <w:spacing w:after="200" w:line="240" w:lineRule="exact"/>
              <w:ind w:firstLine="0"/>
              <w:jc w:val="both"/>
              <w:rPr>
                <w:sz w:val="26"/>
                <w:szCs w:val="26"/>
              </w:rPr>
            </w:pPr>
            <w:r w:rsidRPr="006C347C">
              <w:rPr>
                <w:sz w:val="26"/>
                <w:szCs w:val="26"/>
              </w:rPr>
              <w:t xml:space="preserve">удельный вес граждан </w:t>
            </w:r>
            <w:r w:rsidRPr="006C347C">
              <w:rPr>
                <w:spacing w:val="-4"/>
                <w:sz w:val="26"/>
                <w:szCs w:val="26"/>
              </w:rPr>
              <w:t xml:space="preserve">в возрасте </w:t>
            </w:r>
            <w:r w:rsidRPr="006C347C">
              <w:rPr>
                <w:sz w:val="26"/>
                <w:szCs w:val="26"/>
              </w:rPr>
              <w:t>60 лет и старше</w:t>
            </w:r>
            <w:r w:rsidRPr="00893046">
              <w:rPr>
                <w:sz w:val="26"/>
                <w:szCs w:val="26"/>
              </w:rPr>
              <w:t>,</w:t>
            </w:r>
            <w:r w:rsidRPr="006C347C">
              <w:rPr>
                <w:sz w:val="26"/>
                <w:szCs w:val="26"/>
              </w:rPr>
              <w:t xml:space="preserve"> пользующихся </w:t>
            </w:r>
            <w:r>
              <w:rPr>
                <w:sz w:val="26"/>
                <w:szCs w:val="26"/>
              </w:rPr>
              <w:t xml:space="preserve">глобальной компьютерной </w:t>
            </w:r>
            <w:r w:rsidRPr="006C347C">
              <w:rPr>
                <w:sz w:val="26"/>
                <w:szCs w:val="26"/>
              </w:rPr>
              <w:t>сетью Интернет, процентов</w:t>
            </w:r>
          </w:p>
        </w:tc>
        <w:tc>
          <w:tcPr>
            <w:tcW w:w="1519" w:type="dxa"/>
          </w:tcPr>
          <w:p w:rsidR="00237C4F" w:rsidRPr="006C347C" w:rsidRDefault="00237C4F" w:rsidP="00A64D90">
            <w:pPr>
              <w:tabs>
                <w:tab w:val="decimal" w:pos="676"/>
              </w:tabs>
              <w:spacing w:after="200" w:line="240" w:lineRule="exact"/>
              <w:ind w:firstLine="0"/>
              <w:jc w:val="both"/>
              <w:rPr>
                <w:strike/>
                <w:sz w:val="26"/>
                <w:szCs w:val="26"/>
              </w:rPr>
            </w:pPr>
            <w:r w:rsidRPr="006C347C">
              <w:rPr>
                <w:sz w:val="26"/>
                <w:szCs w:val="26"/>
              </w:rPr>
              <w:t>41,3</w:t>
            </w:r>
          </w:p>
        </w:tc>
        <w:tc>
          <w:tcPr>
            <w:tcW w:w="1926" w:type="dxa"/>
          </w:tcPr>
          <w:p w:rsidR="00237C4F" w:rsidRPr="006C347C" w:rsidRDefault="00237C4F" w:rsidP="00A64D90">
            <w:pPr>
              <w:spacing w:after="200" w:line="240" w:lineRule="exact"/>
              <w:ind w:firstLine="0"/>
              <w:jc w:val="both"/>
              <w:rPr>
                <w:sz w:val="26"/>
                <w:szCs w:val="26"/>
              </w:rPr>
            </w:pPr>
            <w:r w:rsidRPr="006C347C">
              <w:rPr>
                <w:sz w:val="26"/>
                <w:szCs w:val="26"/>
              </w:rPr>
              <w:t>не менее 51</w:t>
            </w:r>
          </w:p>
        </w:tc>
        <w:tc>
          <w:tcPr>
            <w:tcW w:w="1926" w:type="dxa"/>
          </w:tcPr>
          <w:p w:rsidR="00237C4F" w:rsidRPr="006C347C" w:rsidRDefault="00237C4F" w:rsidP="00A64D90">
            <w:pPr>
              <w:spacing w:after="200" w:line="240" w:lineRule="exact"/>
              <w:ind w:firstLine="0"/>
              <w:jc w:val="both"/>
              <w:rPr>
                <w:sz w:val="26"/>
                <w:szCs w:val="26"/>
              </w:rPr>
            </w:pPr>
            <w:r w:rsidRPr="006C347C">
              <w:rPr>
                <w:sz w:val="26"/>
                <w:szCs w:val="26"/>
              </w:rPr>
              <w:t>не менее 65</w:t>
            </w:r>
          </w:p>
        </w:tc>
        <w:tc>
          <w:tcPr>
            <w:tcW w:w="2462" w:type="dxa"/>
          </w:tcPr>
          <w:p w:rsidR="00237C4F" w:rsidRPr="006C347C" w:rsidRDefault="00237C4F" w:rsidP="00A64D90">
            <w:pPr>
              <w:spacing w:after="200" w:line="240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-”-</w:t>
            </w:r>
          </w:p>
        </w:tc>
      </w:tr>
      <w:tr w:rsidR="00237C4F" w:rsidRPr="006C347C" w:rsidTr="00237C4F">
        <w:trPr>
          <w:trHeight w:val="20"/>
        </w:trPr>
        <w:tc>
          <w:tcPr>
            <w:tcW w:w="3743" w:type="dxa"/>
            <w:vMerge w:val="restart"/>
          </w:tcPr>
          <w:p w:rsidR="00237C4F" w:rsidRPr="006C347C" w:rsidRDefault="00237C4F" w:rsidP="00A64D90">
            <w:pPr>
              <w:spacing w:after="200" w:line="240" w:lineRule="exact"/>
              <w:ind w:firstLine="0"/>
              <w:jc w:val="both"/>
              <w:rPr>
                <w:sz w:val="26"/>
                <w:szCs w:val="26"/>
              </w:rPr>
            </w:pPr>
            <w:r w:rsidRPr="006C347C">
              <w:rPr>
                <w:sz w:val="26"/>
                <w:szCs w:val="26"/>
              </w:rPr>
              <w:t xml:space="preserve">2. Стимулирование более </w:t>
            </w:r>
            <w:r>
              <w:rPr>
                <w:sz w:val="26"/>
                <w:szCs w:val="26"/>
              </w:rPr>
              <w:t>продолжительной</w:t>
            </w:r>
            <w:r w:rsidRPr="006C347C">
              <w:rPr>
                <w:sz w:val="26"/>
                <w:szCs w:val="26"/>
              </w:rPr>
              <w:t xml:space="preserve"> трудовой жизни, формирование комфортного уровня дохода пожилых граждан</w:t>
            </w:r>
          </w:p>
        </w:tc>
        <w:tc>
          <w:tcPr>
            <w:tcW w:w="3493" w:type="dxa"/>
          </w:tcPr>
          <w:p w:rsidR="00237C4F" w:rsidRPr="006C347C" w:rsidRDefault="00237C4F" w:rsidP="00A64D90">
            <w:pPr>
              <w:spacing w:after="200" w:line="240" w:lineRule="exact"/>
              <w:ind w:firstLine="0"/>
              <w:jc w:val="both"/>
              <w:rPr>
                <w:sz w:val="26"/>
                <w:szCs w:val="26"/>
              </w:rPr>
            </w:pPr>
            <w:r w:rsidRPr="006C347C">
              <w:rPr>
                <w:sz w:val="26"/>
                <w:szCs w:val="26"/>
              </w:rPr>
              <w:t>уровень занятости среди населения в возрасте от 60 до 75 лет, процентов</w:t>
            </w:r>
          </w:p>
        </w:tc>
        <w:tc>
          <w:tcPr>
            <w:tcW w:w="1519" w:type="dxa"/>
          </w:tcPr>
          <w:p w:rsidR="00237C4F" w:rsidRPr="006C347C" w:rsidRDefault="00237C4F" w:rsidP="00A64D90">
            <w:pPr>
              <w:tabs>
                <w:tab w:val="decimal" w:pos="674"/>
              </w:tabs>
              <w:spacing w:after="200" w:line="240" w:lineRule="exact"/>
              <w:ind w:firstLine="0"/>
              <w:jc w:val="both"/>
              <w:rPr>
                <w:strike/>
                <w:sz w:val="26"/>
                <w:szCs w:val="26"/>
              </w:rPr>
            </w:pPr>
            <w:r w:rsidRPr="006C347C">
              <w:rPr>
                <w:sz w:val="26"/>
                <w:szCs w:val="26"/>
              </w:rPr>
              <w:t>19,6</w:t>
            </w:r>
            <w:r w:rsidRPr="006C347C">
              <w:rPr>
                <w:strike/>
                <w:sz w:val="26"/>
                <w:szCs w:val="26"/>
              </w:rPr>
              <w:t xml:space="preserve"> </w:t>
            </w:r>
          </w:p>
        </w:tc>
        <w:tc>
          <w:tcPr>
            <w:tcW w:w="1926" w:type="dxa"/>
          </w:tcPr>
          <w:p w:rsidR="00237C4F" w:rsidRPr="006C347C" w:rsidRDefault="00237C4F" w:rsidP="00A64D90">
            <w:pPr>
              <w:spacing w:after="200" w:line="240" w:lineRule="exact"/>
              <w:ind w:firstLine="0"/>
              <w:jc w:val="both"/>
              <w:rPr>
                <w:sz w:val="26"/>
                <w:szCs w:val="26"/>
              </w:rPr>
            </w:pPr>
            <w:r w:rsidRPr="006C347C">
              <w:rPr>
                <w:sz w:val="26"/>
                <w:szCs w:val="26"/>
              </w:rPr>
              <w:t>не менее 19,8</w:t>
            </w:r>
          </w:p>
        </w:tc>
        <w:tc>
          <w:tcPr>
            <w:tcW w:w="1926" w:type="dxa"/>
          </w:tcPr>
          <w:p w:rsidR="00237C4F" w:rsidRPr="006C347C" w:rsidRDefault="00237C4F" w:rsidP="00A64D90">
            <w:pPr>
              <w:spacing w:after="200" w:line="240" w:lineRule="exact"/>
              <w:ind w:firstLine="0"/>
              <w:jc w:val="both"/>
              <w:rPr>
                <w:sz w:val="26"/>
                <w:szCs w:val="26"/>
              </w:rPr>
            </w:pPr>
            <w:r w:rsidRPr="006C347C">
              <w:rPr>
                <w:sz w:val="26"/>
                <w:szCs w:val="26"/>
              </w:rPr>
              <w:t>не менее 20</w:t>
            </w:r>
          </w:p>
        </w:tc>
        <w:tc>
          <w:tcPr>
            <w:tcW w:w="2462" w:type="dxa"/>
          </w:tcPr>
          <w:p w:rsidR="00237C4F" w:rsidRPr="006C347C" w:rsidRDefault="00237C4F" w:rsidP="00A64D90">
            <w:pPr>
              <w:spacing w:after="200" w:line="240" w:lineRule="exact"/>
              <w:ind w:firstLine="0"/>
              <w:jc w:val="both"/>
              <w:rPr>
                <w:sz w:val="26"/>
                <w:szCs w:val="26"/>
              </w:rPr>
            </w:pPr>
            <w:r w:rsidRPr="006C347C">
              <w:rPr>
                <w:sz w:val="26"/>
                <w:szCs w:val="26"/>
              </w:rPr>
              <w:t>Минтруда и соцзащиты, Белстат</w:t>
            </w:r>
          </w:p>
        </w:tc>
      </w:tr>
      <w:tr w:rsidR="00237C4F" w:rsidRPr="006C347C" w:rsidTr="00237C4F">
        <w:trPr>
          <w:trHeight w:val="20"/>
        </w:trPr>
        <w:tc>
          <w:tcPr>
            <w:tcW w:w="3743" w:type="dxa"/>
            <w:vMerge/>
          </w:tcPr>
          <w:p w:rsidR="00237C4F" w:rsidRPr="006C347C" w:rsidRDefault="00237C4F" w:rsidP="00A64D90">
            <w:pPr>
              <w:spacing w:after="200" w:line="240" w:lineRule="exact"/>
              <w:ind w:firstLine="0"/>
              <w:rPr>
                <w:sz w:val="26"/>
                <w:szCs w:val="26"/>
              </w:rPr>
            </w:pPr>
          </w:p>
        </w:tc>
        <w:tc>
          <w:tcPr>
            <w:tcW w:w="3493" w:type="dxa"/>
          </w:tcPr>
          <w:p w:rsidR="00237C4F" w:rsidRPr="006C347C" w:rsidRDefault="00237C4F" w:rsidP="00A64D90">
            <w:pPr>
              <w:spacing w:after="200" w:line="240" w:lineRule="exact"/>
              <w:ind w:firstLine="0"/>
              <w:jc w:val="both"/>
              <w:rPr>
                <w:sz w:val="26"/>
                <w:szCs w:val="26"/>
              </w:rPr>
            </w:pPr>
            <w:r w:rsidRPr="006C347C">
              <w:rPr>
                <w:sz w:val="26"/>
                <w:szCs w:val="26"/>
              </w:rPr>
              <w:t>доля домашних хозяйств пенсионеров, оценивающих уровень своего материального положения как низк</w:t>
            </w:r>
            <w:r>
              <w:rPr>
                <w:sz w:val="26"/>
                <w:szCs w:val="26"/>
              </w:rPr>
              <w:t>ий</w:t>
            </w:r>
            <w:r w:rsidRPr="006C347C">
              <w:rPr>
                <w:sz w:val="26"/>
                <w:szCs w:val="26"/>
              </w:rPr>
              <w:t>, процентов</w:t>
            </w:r>
          </w:p>
        </w:tc>
        <w:tc>
          <w:tcPr>
            <w:tcW w:w="1519" w:type="dxa"/>
          </w:tcPr>
          <w:p w:rsidR="00237C4F" w:rsidRPr="006C347C" w:rsidRDefault="00237C4F" w:rsidP="00A64D90">
            <w:pPr>
              <w:tabs>
                <w:tab w:val="decimal" w:pos="674"/>
              </w:tabs>
              <w:spacing w:after="200" w:line="240" w:lineRule="exact"/>
              <w:ind w:firstLine="0"/>
              <w:jc w:val="both"/>
              <w:rPr>
                <w:sz w:val="26"/>
                <w:szCs w:val="26"/>
              </w:rPr>
            </w:pPr>
            <w:r w:rsidRPr="006C347C">
              <w:rPr>
                <w:sz w:val="26"/>
                <w:szCs w:val="26"/>
              </w:rPr>
              <w:t>3,5</w:t>
            </w:r>
          </w:p>
        </w:tc>
        <w:tc>
          <w:tcPr>
            <w:tcW w:w="1926" w:type="dxa"/>
          </w:tcPr>
          <w:p w:rsidR="00237C4F" w:rsidRPr="006C347C" w:rsidRDefault="00237C4F" w:rsidP="00A64D90">
            <w:pPr>
              <w:spacing w:after="200" w:line="240" w:lineRule="exact"/>
              <w:ind w:firstLine="0"/>
              <w:jc w:val="both"/>
              <w:rPr>
                <w:sz w:val="26"/>
                <w:szCs w:val="26"/>
              </w:rPr>
            </w:pPr>
            <w:r w:rsidRPr="006C347C">
              <w:rPr>
                <w:sz w:val="26"/>
                <w:szCs w:val="26"/>
              </w:rPr>
              <w:t>не более 2,5</w:t>
            </w:r>
          </w:p>
        </w:tc>
        <w:tc>
          <w:tcPr>
            <w:tcW w:w="1926" w:type="dxa"/>
          </w:tcPr>
          <w:p w:rsidR="00237C4F" w:rsidRPr="006C347C" w:rsidRDefault="00237C4F" w:rsidP="00A64D90">
            <w:pPr>
              <w:spacing w:after="200" w:line="240" w:lineRule="exact"/>
              <w:ind w:firstLine="0"/>
              <w:jc w:val="both"/>
              <w:rPr>
                <w:sz w:val="26"/>
                <w:szCs w:val="26"/>
              </w:rPr>
            </w:pPr>
            <w:r w:rsidRPr="006C347C">
              <w:rPr>
                <w:sz w:val="26"/>
                <w:szCs w:val="26"/>
              </w:rPr>
              <w:t>не более 2</w:t>
            </w:r>
          </w:p>
        </w:tc>
        <w:tc>
          <w:tcPr>
            <w:tcW w:w="2462" w:type="dxa"/>
          </w:tcPr>
          <w:p w:rsidR="00237C4F" w:rsidRPr="006C347C" w:rsidRDefault="00237C4F" w:rsidP="00A64D90">
            <w:pPr>
              <w:spacing w:after="200" w:line="240" w:lineRule="exact"/>
              <w:ind w:firstLine="0"/>
              <w:jc w:val="both"/>
              <w:rPr>
                <w:sz w:val="26"/>
                <w:szCs w:val="26"/>
              </w:rPr>
            </w:pPr>
            <w:r w:rsidRPr="006C347C">
              <w:rPr>
                <w:sz w:val="26"/>
                <w:szCs w:val="26"/>
              </w:rPr>
              <w:t>Белстат</w:t>
            </w:r>
          </w:p>
        </w:tc>
      </w:tr>
      <w:tr w:rsidR="00237C4F" w:rsidRPr="006C347C" w:rsidTr="00237C4F">
        <w:trPr>
          <w:trHeight w:val="20"/>
        </w:trPr>
        <w:tc>
          <w:tcPr>
            <w:tcW w:w="3743" w:type="dxa"/>
          </w:tcPr>
          <w:p w:rsidR="00237C4F" w:rsidRPr="006C347C" w:rsidRDefault="00237C4F" w:rsidP="00A64D90">
            <w:pPr>
              <w:spacing w:after="200" w:line="240" w:lineRule="exact"/>
              <w:ind w:firstLine="0"/>
              <w:jc w:val="both"/>
              <w:rPr>
                <w:sz w:val="26"/>
                <w:szCs w:val="26"/>
              </w:rPr>
            </w:pPr>
            <w:r w:rsidRPr="006C347C">
              <w:rPr>
                <w:sz w:val="26"/>
                <w:szCs w:val="26"/>
              </w:rPr>
              <w:t>3. Обеспечение возможности обучения в течение всей жизни, расширение доступа к получению образования и повышению квалификации</w:t>
            </w:r>
          </w:p>
        </w:tc>
        <w:tc>
          <w:tcPr>
            <w:tcW w:w="3493" w:type="dxa"/>
          </w:tcPr>
          <w:p w:rsidR="00237C4F" w:rsidRDefault="00237C4F" w:rsidP="00A64D90">
            <w:pPr>
              <w:spacing w:after="200" w:line="240" w:lineRule="exact"/>
              <w:ind w:firstLine="0"/>
              <w:jc w:val="both"/>
              <w:rPr>
                <w:sz w:val="26"/>
                <w:szCs w:val="26"/>
              </w:rPr>
            </w:pPr>
            <w:r w:rsidRPr="006C347C">
              <w:rPr>
                <w:sz w:val="26"/>
                <w:szCs w:val="26"/>
              </w:rPr>
              <w:t>доля работников предпенсионного и пенсионного возраста, прошедших обучение по образовательным программам дополнительного образования взрослых, в общей численности работников предпенсионного и пенсионного возраст</w:t>
            </w:r>
            <w:r w:rsidRPr="003B76EB">
              <w:rPr>
                <w:sz w:val="26"/>
                <w:szCs w:val="26"/>
              </w:rPr>
              <w:t>а</w:t>
            </w:r>
            <w:r w:rsidRPr="006C347C">
              <w:rPr>
                <w:sz w:val="26"/>
                <w:szCs w:val="26"/>
              </w:rPr>
              <w:t>, процентов</w:t>
            </w:r>
          </w:p>
          <w:p w:rsidR="00237C4F" w:rsidRPr="006C347C" w:rsidRDefault="00237C4F" w:rsidP="00A64D90">
            <w:pPr>
              <w:spacing w:after="200" w:line="240" w:lineRule="exact"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519" w:type="dxa"/>
          </w:tcPr>
          <w:p w:rsidR="00237C4F" w:rsidRPr="006C347C" w:rsidRDefault="00237C4F" w:rsidP="00A64D90">
            <w:pPr>
              <w:tabs>
                <w:tab w:val="decimal" w:pos="702"/>
              </w:tabs>
              <w:spacing w:after="200" w:line="240" w:lineRule="exact"/>
              <w:ind w:firstLine="0"/>
              <w:jc w:val="both"/>
              <w:rPr>
                <w:sz w:val="26"/>
                <w:szCs w:val="26"/>
              </w:rPr>
            </w:pPr>
            <w:r w:rsidRPr="006C347C">
              <w:rPr>
                <w:sz w:val="26"/>
                <w:szCs w:val="26"/>
              </w:rPr>
              <w:t>2</w:t>
            </w:r>
          </w:p>
        </w:tc>
        <w:tc>
          <w:tcPr>
            <w:tcW w:w="1926" w:type="dxa"/>
          </w:tcPr>
          <w:p w:rsidR="00237C4F" w:rsidRPr="006C347C" w:rsidRDefault="00237C4F" w:rsidP="00A64D90">
            <w:pPr>
              <w:spacing w:after="200" w:line="240" w:lineRule="exact"/>
              <w:ind w:firstLine="0"/>
              <w:jc w:val="both"/>
              <w:rPr>
                <w:sz w:val="26"/>
                <w:szCs w:val="26"/>
              </w:rPr>
            </w:pPr>
            <w:r w:rsidRPr="006C347C">
              <w:rPr>
                <w:sz w:val="26"/>
                <w:szCs w:val="26"/>
              </w:rPr>
              <w:t>не менее 2,5</w:t>
            </w:r>
          </w:p>
        </w:tc>
        <w:tc>
          <w:tcPr>
            <w:tcW w:w="1926" w:type="dxa"/>
          </w:tcPr>
          <w:p w:rsidR="00237C4F" w:rsidRPr="006C347C" w:rsidRDefault="00237C4F" w:rsidP="00A64D90">
            <w:pPr>
              <w:spacing w:after="200" w:line="240" w:lineRule="exact"/>
              <w:ind w:firstLine="0"/>
              <w:jc w:val="both"/>
              <w:rPr>
                <w:sz w:val="26"/>
                <w:szCs w:val="26"/>
              </w:rPr>
            </w:pPr>
            <w:r w:rsidRPr="006C347C">
              <w:rPr>
                <w:sz w:val="26"/>
                <w:szCs w:val="26"/>
              </w:rPr>
              <w:t>не менее 3</w:t>
            </w:r>
          </w:p>
        </w:tc>
        <w:tc>
          <w:tcPr>
            <w:tcW w:w="2462" w:type="dxa"/>
          </w:tcPr>
          <w:p w:rsidR="00237C4F" w:rsidRPr="006C347C" w:rsidRDefault="00237C4F" w:rsidP="00A64D90">
            <w:pPr>
              <w:spacing w:after="200" w:line="240" w:lineRule="exact"/>
              <w:ind w:firstLine="0"/>
              <w:jc w:val="both"/>
              <w:rPr>
                <w:sz w:val="26"/>
                <w:szCs w:val="26"/>
              </w:rPr>
            </w:pPr>
            <w:r w:rsidRPr="006C347C">
              <w:rPr>
                <w:sz w:val="26"/>
                <w:szCs w:val="26"/>
              </w:rPr>
              <w:t>Минтруда и соцзащиты, Минобразо-вание</w:t>
            </w:r>
          </w:p>
        </w:tc>
      </w:tr>
      <w:tr w:rsidR="00237C4F" w:rsidRPr="006C347C" w:rsidTr="00237C4F">
        <w:trPr>
          <w:trHeight w:val="20"/>
        </w:trPr>
        <w:tc>
          <w:tcPr>
            <w:tcW w:w="3743" w:type="dxa"/>
            <w:vMerge w:val="restart"/>
          </w:tcPr>
          <w:p w:rsidR="00237C4F" w:rsidRPr="006C347C" w:rsidRDefault="00237C4F" w:rsidP="00A64D90">
            <w:pPr>
              <w:spacing w:after="200" w:line="240" w:lineRule="exact"/>
              <w:ind w:firstLine="0"/>
              <w:jc w:val="both"/>
              <w:rPr>
                <w:sz w:val="26"/>
                <w:szCs w:val="26"/>
              </w:rPr>
            </w:pPr>
            <w:r w:rsidRPr="006C347C">
              <w:rPr>
                <w:sz w:val="26"/>
                <w:szCs w:val="26"/>
              </w:rPr>
              <w:lastRenderedPageBreak/>
              <w:t>4. Создание условий для здоровой и безопасной жизни, активного долголетия</w:t>
            </w:r>
          </w:p>
        </w:tc>
        <w:tc>
          <w:tcPr>
            <w:tcW w:w="3493" w:type="dxa"/>
          </w:tcPr>
          <w:p w:rsidR="00237C4F" w:rsidRPr="006C347C" w:rsidRDefault="00237C4F" w:rsidP="00A64D90">
            <w:pPr>
              <w:spacing w:after="200" w:line="240" w:lineRule="exact"/>
              <w:ind w:firstLine="0"/>
              <w:jc w:val="both"/>
              <w:rPr>
                <w:sz w:val="26"/>
                <w:szCs w:val="26"/>
              </w:rPr>
            </w:pPr>
            <w:r w:rsidRPr="006C347C">
              <w:rPr>
                <w:sz w:val="26"/>
                <w:szCs w:val="26"/>
              </w:rPr>
              <w:t>ожидаемая продолжительность жизни при рождении (мужчины и женщины)</w:t>
            </w:r>
            <w:r>
              <w:rPr>
                <w:sz w:val="26"/>
                <w:szCs w:val="26"/>
              </w:rPr>
              <w:t>,</w:t>
            </w:r>
            <w:r w:rsidRPr="006C347C">
              <w:rPr>
                <w:sz w:val="26"/>
                <w:szCs w:val="26"/>
              </w:rPr>
              <w:t xml:space="preserve"> лет</w:t>
            </w:r>
          </w:p>
        </w:tc>
        <w:tc>
          <w:tcPr>
            <w:tcW w:w="1519" w:type="dxa"/>
          </w:tcPr>
          <w:p w:rsidR="00237C4F" w:rsidRPr="006C347C" w:rsidRDefault="00237C4F" w:rsidP="00A64D90">
            <w:pPr>
              <w:tabs>
                <w:tab w:val="decimal" w:pos="634"/>
              </w:tabs>
              <w:spacing w:line="240" w:lineRule="exact"/>
              <w:ind w:firstLine="0"/>
              <w:jc w:val="both"/>
              <w:rPr>
                <w:sz w:val="26"/>
                <w:szCs w:val="26"/>
              </w:rPr>
            </w:pPr>
            <w:r w:rsidRPr="006C347C">
              <w:rPr>
                <w:sz w:val="26"/>
                <w:szCs w:val="26"/>
              </w:rPr>
              <w:t>74,5</w:t>
            </w:r>
          </w:p>
          <w:p w:rsidR="00237C4F" w:rsidRPr="007C69DC" w:rsidRDefault="00237C4F" w:rsidP="00A64D90">
            <w:pPr>
              <w:spacing w:line="240" w:lineRule="exact"/>
              <w:ind w:firstLine="0"/>
              <w:jc w:val="both"/>
              <w:rPr>
                <w:spacing w:val="-4"/>
                <w:sz w:val="26"/>
                <w:szCs w:val="26"/>
              </w:rPr>
            </w:pPr>
            <w:r w:rsidRPr="007C69DC">
              <w:rPr>
                <w:spacing w:val="-4"/>
                <w:sz w:val="26"/>
                <w:szCs w:val="26"/>
              </w:rPr>
              <w:t xml:space="preserve">(69,3 и 79,4) </w:t>
            </w:r>
          </w:p>
        </w:tc>
        <w:tc>
          <w:tcPr>
            <w:tcW w:w="1926" w:type="dxa"/>
          </w:tcPr>
          <w:p w:rsidR="00237C4F" w:rsidRPr="006C347C" w:rsidRDefault="00237C4F" w:rsidP="00A64D90">
            <w:pPr>
              <w:tabs>
                <w:tab w:val="decimal" w:pos="840"/>
              </w:tabs>
              <w:spacing w:line="240" w:lineRule="exact"/>
              <w:ind w:firstLine="0"/>
              <w:jc w:val="both"/>
              <w:rPr>
                <w:sz w:val="26"/>
                <w:szCs w:val="26"/>
              </w:rPr>
            </w:pPr>
            <w:r w:rsidRPr="006C347C">
              <w:rPr>
                <w:i/>
                <w:sz w:val="26"/>
                <w:szCs w:val="26"/>
              </w:rPr>
              <w:t xml:space="preserve"> </w:t>
            </w:r>
            <w:r w:rsidRPr="006C347C">
              <w:rPr>
                <w:sz w:val="26"/>
                <w:szCs w:val="26"/>
              </w:rPr>
              <w:t>76,3</w:t>
            </w:r>
          </w:p>
          <w:p w:rsidR="00237C4F" w:rsidRPr="006C347C" w:rsidRDefault="00237C4F" w:rsidP="00A64D90">
            <w:pPr>
              <w:spacing w:line="240" w:lineRule="exact"/>
              <w:ind w:firstLine="0"/>
              <w:jc w:val="both"/>
              <w:rPr>
                <w:sz w:val="26"/>
                <w:szCs w:val="26"/>
              </w:rPr>
            </w:pPr>
            <w:r w:rsidRPr="006C347C">
              <w:rPr>
                <w:sz w:val="26"/>
                <w:szCs w:val="26"/>
              </w:rPr>
              <w:t>(71,3 и 81,1)</w:t>
            </w:r>
          </w:p>
        </w:tc>
        <w:tc>
          <w:tcPr>
            <w:tcW w:w="1926" w:type="dxa"/>
          </w:tcPr>
          <w:p w:rsidR="00237C4F" w:rsidRPr="006C347C" w:rsidRDefault="00237C4F" w:rsidP="00A64D90">
            <w:pPr>
              <w:tabs>
                <w:tab w:val="decimal" w:pos="739"/>
              </w:tabs>
              <w:spacing w:line="240" w:lineRule="exact"/>
              <w:ind w:firstLine="0"/>
              <w:jc w:val="both"/>
              <w:rPr>
                <w:sz w:val="26"/>
                <w:szCs w:val="26"/>
              </w:rPr>
            </w:pPr>
            <w:r w:rsidRPr="006C347C">
              <w:rPr>
                <w:sz w:val="26"/>
                <w:szCs w:val="26"/>
              </w:rPr>
              <w:t>80</w:t>
            </w:r>
          </w:p>
          <w:p w:rsidR="00237C4F" w:rsidRPr="006C347C" w:rsidRDefault="00237C4F" w:rsidP="00A64D90">
            <w:pPr>
              <w:spacing w:line="240" w:lineRule="exact"/>
              <w:ind w:firstLine="0"/>
              <w:jc w:val="both"/>
              <w:rPr>
                <w:i/>
                <w:sz w:val="26"/>
                <w:szCs w:val="26"/>
              </w:rPr>
            </w:pPr>
            <w:r w:rsidRPr="006C347C">
              <w:rPr>
                <w:sz w:val="26"/>
                <w:szCs w:val="26"/>
              </w:rPr>
              <w:t>(75,5 и 84,4)</w:t>
            </w:r>
            <w:r w:rsidRPr="006C347C">
              <w:rPr>
                <w:i/>
                <w:sz w:val="26"/>
                <w:szCs w:val="26"/>
              </w:rPr>
              <w:t xml:space="preserve"> </w:t>
            </w:r>
          </w:p>
        </w:tc>
        <w:tc>
          <w:tcPr>
            <w:tcW w:w="2462" w:type="dxa"/>
          </w:tcPr>
          <w:p w:rsidR="00237C4F" w:rsidRPr="006C347C" w:rsidRDefault="00237C4F" w:rsidP="00A64D90">
            <w:pPr>
              <w:spacing w:after="200" w:line="240" w:lineRule="exact"/>
              <w:ind w:firstLine="0"/>
              <w:jc w:val="both"/>
              <w:rPr>
                <w:sz w:val="26"/>
                <w:szCs w:val="26"/>
              </w:rPr>
            </w:pPr>
            <w:r w:rsidRPr="006C347C">
              <w:rPr>
                <w:sz w:val="26"/>
                <w:szCs w:val="26"/>
              </w:rPr>
              <w:t>Минздрав, Белстат</w:t>
            </w:r>
          </w:p>
        </w:tc>
      </w:tr>
      <w:tr w:rsidR="00237C4F" w:rsidRPr="006C347C" w:rsidTr="00237C4F">
        <w:trPr>
          <w:trHeight w:val="20"/>
        </w:trPr>
        <w:tc>
          <w:tcPr>
            <w:tcW w:w="3743" w:type="dxa"/>
            <w:vMerge/>
          </w:tcPr>
          <w:p w:rsidR="00237C4F" w:rsidRPr="006C347C" w:rsidRDefault="00237C4F" w:rsidP="00A64D90">
            <w:pPr>
              <w:spacing w:after="200" w:line="240" w:lineRule="exact"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493" w:type="dxa"/>
          </w:tcPr>
          <w:p w:rsidR="00237C4F" w:rsidRPr="006C347C" w:rsidRDefault="00237C4F" w:rsidP="00A64D90">
            <w:pPr>
              <w:spacing w:after="200" w:line="240" w:lineRule="exact"/>
              <w:ind w:firstLine="0"/>
              <w:jc w:val="both"/>
              <w:rPr>
                <w:sz w:val="26"/>
                <w:szCs w:val="26"/>
              </w:rPr>
            </w:pPr>
            <w:r w:rsidRPr="006C347C">
              <w:rPr>
                <w:sz w:val="26"/>
                <w:szCs w:val="26"/>
              </w:rPr>
              <w:t>ожидаемая продолжительность здоровой жизни (мужчины и женщины), лет</w:t>
            </w:r>
          </w:p>
        </w:tc>
        <w:tc>
          <w:tcPr>
            <w:tcW w:w="1519" w:type="dxa"/>
          </w:tcPr>
          <w:p w:rsidR="00237C4F" w:rsidRPr="006C347C" w:rsidRDefault="00237C4F" w:rsidP="00A64D90">
            <w:pPr>
              <w:tabs>
                <w:tab w:val="decimal" w:pos="634"/>
              </w:tabs>
              <w:spacing w:line="240" w:lineRule="exact"/>
              <w:ind w:firstLine="0"/>
              <w:jc w:val="both"/>
              <w:rPr>
                <w:sz w:val="26"/>
                <w:szCs w:val="26"/>
              </w:rPr>
            </w:pPr>
            <w:r w:rsidRPr="006C347C">
              <w:rPr>
                <w:sz w:val="26"/>
                <w:szCs w:val="26"/>
              </w:rPr>
              <w:t>65,4</w:t>
            </w:r>
          </w:p>
          <w:p w:rsidR="00237C4F" w:rsidRPr="007C69DC" w:rsidRDefault="00237C4F" w:rsidP="00A64D90">
            <w:pPr>
              <w:spacing w:line="240" w:lineRule="exact"/>
              <w:ind w:firstLine="0"/>
              <w:jc w:val="both"/>
              <w:rPr>
                <w:spacing w:val="-4"/>
                <w:sz w:val="26"/>
                <w:szCs w:val="26"/>
              </w:rPr>
            </w:pPr>
            <w:r w:rsidRPr="007C69DC">
              <w:rPr>
                <w:spacing w:val="-4"/>
                <w:sz w:val="26"/>
                <w:szCs w:val="26"/>
              </w:rPr>
              <w:t xml:space="preserve">(61,4 и 69,3) </w:t>
            </w:r>
          </w:p>
        </w:tc>
        <w:tc>
          <w:tcPr>
            <w:tcW w:w="1926" w:type="dxa"/>
          </w:tcPr>
          <w:p w:rsidR="00237C4F" w:rsidRPr="006C347C" w:rsidRDefault="00237C4F" w:rsidP="00A64D90">
            <w:pPr>
              <w:tabs>
                <w:tab w:val="decimal" w:pos="840"/>
              </w:tabs>
              <w:spacing w:line="240" w:lineRule="exact"/>
              <w:ind w:firstLine="0"/>
              <w:jc w:val="both"/>
              <w:rPr>
                <w:sz w:val="26"/>
                <w:szCs w:val="26"/>
              </w:rPr>
            </w:pPr>
            <w:r w:rsidRPr="006C347C">
              <w:rPr>
                <w:sz w:val="26"/>
                <w:szCs w:val="26"/>
              </w:rPr>
              <w:t>65,4</w:t>
            </w:r>
          </w:p>
          <w:p w:rsidR="00237C4F" w:rsidRPr="006C347C" w:rsidRDefault="00237C4F" w:rsidP="00A64D90">
            <w:pPr>
              <w:spacing w:line="240" w:lineRule="exact"/>
              <w:ind w:firstLine="0"/>
              <w:jc w:val="both"/>
              <w:rPr>
                <w:sz w:val="26"/>
                <w:szCs w:val="26"/>
              </w:rPr>
            </w:pPr>
            <w:r w:rsidRPr="006C347C">
              <w:rPr>
                <w:sz w:val="26"/>
                <w:szCs w:val="26"/>
              </w:rPr>
              <w:t>(61,4 и 69,3)</w:t>
            </w:r>
          </w:p>
        </w:tc>
        <w:tc>
          <w:tcPr>
            <w:tcW w:w="1926" w:type="dxa"/>
          </w:tcPr>
          <w:p w:rsidR="00237C4F" w:rsidRPr="006C347C" w:rsidRDefault="00237C4F" w:rsidP="00A64D90">
            <w:pPr>
              <w:tabs>
                <w:tab w:val="decimal" w:pos="739"/>
              </w:tabs>
              <w:spacing w:line="240" w:lineRule="exact"/>
              <w:ind w:firstLine="0"/>
              <w:jc w:val="both"/>
              <w:rPr>
                <w:sz w:val="26"/>
                <w:szCs w:val="26"/>
              </w:rPr>
            </w:pPr>
            <w:r w:rsidRPr="006C347C">
              <w:rPr>
                <w:sz w:val="26"/>
                <w:szCs w:val="26"/>
              </w:rPr>
              <w:t>65,5</w:t>
            </w:r>
          </w:p>
          <w:p w:rsidR="00237C4F" w:rsidRPr="006C347C" w:rsidRDefault="00237C4F" w:rsidP="00A64D90">
            <w:pPr>
              <w:spacing w:line="240" w:lineRule="exact"/>
              <w:ind w:firstLine="0"/>
              <w:jc w:val="both"/>
              <w:rPr>
                <w:sz w:val="26"/>
                <w:szCs w:val="26"/>
              </w:rPr>
            </w:pPr>
            <w:r w:rsidRPr="006C347C">
              <w:rPr>
                <w:sz w:val="26"/>
                <w:szCs w:val="26"/>
              </w:rPr>
              <w:t>(61,8 и 70)</w:t>
            </w:r>
          </w:p>
        </w:tc>
        <w:tc>
          <w:tcPr>
            <w:tcW w:w="2462" w:type="dxa"/>
          </w:tcPr>
          <w:p w:rsidR="00237C4F" w:rsidRPr="006C347C" w:rsidRDefault="00237C4F" w:rsidP="00A64D90">
            <w:pPr>
              <w:spacing w:after="200" w:line="240" w:lineRule="exact"/>
              <w:ind w:firstLine="0"/>
              <w:jc w:val="both"/>
              <w:rPr>
                <w:sz w:val="26"/>
                <w:szCs w:val="26"/>
              </w:rPr>
            </w:pPr>
            <w:r w:rsidRPr="006C347C">
              <w:rPr>
                <w:sz w:val="26"/>
                <w:szCs w:val="26"/>
              </w:rPr>
              <w:t>Минздрав</w:t>
            </w:r>
          </w:p>
        </w:tc>
      </w:tr>
      <w:tr w:rsidR="00237C4F" w:rsidRPr="006C347C" w:rsidTr="00237C4F">
        <w:trPr>
          <w:trHeight w:val="20"/>
        </w:trPr>
        <w:tc>
          <w:tcPr>
            <w:tcW w:w="3743" w:type="dxa"/>
            <w:vMerge/>
          </w:tcPr>
          <w:p w:rsidR="00237C4F" w:rsidRPr="006C347C" w:rsidRDefault="00237C4F" w:rsidP="00A64D90">
            <w:pPr>
              <w:spacing w:after="200" w:line="240" w:lineRule="exact"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493" w:type="dxa"/>
          </w:tcPr>
          <w:p w:rsidR="00237C4F" w:rsidRPr="006C347C" w:rsidRDefault="00237C4F" w:rsidP="00A64D90">
            <w:pPr>
              <w:spacing w:after="200" w:line="240" w:lineRule="exact"/>
              <w:ind w:firstLine="0"/>
              <w:jc w:val="both"/>
              <w:rPr>
                <w:sz w:val="26"/>
                <w:szCs w:val="26"/>
              </w:rPr>
            </w:pPr>
            <w:r w:rsidRPr="006C347C">
              <w:rPr>
                <w:sz w:val="26"/>
                <w:szCs w:val="26"/>
              </w:rPr>
              <w:t xml:space="preserve">ожидаемая </w:t>
            </w:r>
            <w:r w:rsidRPr="006C347C">
              <w:rPr>
                <w:spacing w:val="-4"/>
                <w:sz w:val="26"/>
                <w:szCs w:val="26"/>
              </w:rPr>
              <w:t>продолжительность жизни в возрасте 65 лет</w:t>
            </w:r>
            <w:r w:rsidRPr="006C347C">
              <w:rPr>
                <w:sz w:val="26"/>
                <w:szCs w:val="26"/>
              </w:rPr>
              <w:t xml:space="preserve"> (мужчины</w:t>
            </w:r>
            <w:r>
              <w:rPr>
                <w:sz w:val="26"/>
                <w:szCs w:val="26"/>
              </w:rPr>
              <w:t xml:space="preserve"> и </w:t>
            </w:r>
            <w:r w:rsidRPr="006C347C">
              <w:rPr>
                <w:sz w:val="26"/>
                <w:szCs w:val="26"/>
              </w:rPr>
              <w:t>женщины)</w:t>
            </w:r>
            <w:r w:rsidRPr="006C347C">
              <w:rPr>
                <w:spacing w:val="-4"/>
                <w:sz w:val="26"/>
                <w:szCs w:val="26"/>
              </w:rPr>
              <w:t>,</w:t>
            </w:r>
            <w:r w:rsidRPr="006C347C">
              <w:rPr>
                <w:sz w:val="26"/>
                <w:szCs w:val="26"/>
              </w:rPr>
              <w:t xml:space="preserve"> лет</w:t>
            </w:r>
          </w:p>
        </w:tc>
        <w:tc>
          <w:tcPr>
            <w:tcW w:w="1519" w:type="dxa"/>
          </w:tcPr>
          <w:p w:rsidR="00237C4F" w:rsidRPr="006C347C" w:rsidRDefault="00237C4F" w:rsidP="00A64D90">
            <w:pPr>
              <w:tabs>
                <w:tab w:val="decimal" w:pos="634"/>
              </w:tabs>
              <w:spacing w:line="240" w:lineRule="exact"/>
              <w:ind w:firstLine="0"/>
              <w:jc w:val="both"/>
              <w:rPr>
                <w:sz w:val="26"/>
                <w:szCs w:val="26"/>
              </w:rPr>
            </w:pPr>
            <w:r w:rsidRPr="006C347C">
              <w:rPr>
                <w:sz w:val="26"/>
                <w:szCs w:val="26"/>
              </w:rPr>
              <w:t>16,2</w:t>
            </w:r>
          </w:p>
          <w:p w:rsidR="00237C4F" w:rsidRPr="007C69DC" w:rsidRDefault="00237C4F" w:rsidP="00A64D90">
            <w:pPr>
              <w:spacing w:line="240" w:lineRule="exact"/>
              <w:ind w:firstLine="0"/>
              <w:jc w:val="both"/>
              <w:rPr>
                <w:spacing w:val="-4"/>
                <w:sz w:val="26"/>
                <w:szCs w:val="26"/>
              </w:rPr>
            </w:pPr>
            <w:r w:rsidRPr="007C69DC">
              <w:rPr>
                <w:spacing w:val="-4"/>
                <w:sz w:val="26"/>
                <w:szCs w:val="26"/>
              </w:rPr>
              <w:t>(13,0 и 18,4)</w:t>
            </w:r>
          </w:p>
        </w:tc>
        <w:tc>
          <w:tcPr>
            <w:tcW w:w="1926" w:type="dxa"/>
          </w:tcPr>
          <w:p w:rsidR="00237C4F" w:rsidRPr="006C347C" w:rsidRDefault="00237C4F" w:rsidP="00A64D90">
            <w:pPr>
              <w:tabs>
                <w:tab w:val="decimal" w:pos="840"/>
              </w:tabs>
              <w:spacing w:line="240" w:lineRule="exact"/>
              <w:ind w:firstLine="0"/>
              <w:jc w:val="both"/>
              <w:rPr>
                <w:sz w:val="26"/>
                <w:szCs w:val="26"/>
              </w:rPr>
            </w:pPr>
            <w:r w:rsidRPr="006C347C">
              <w:rPr>
                <w:sz w:val="26"/>
                <w:szCs w:val="26"/>
              </w:rPr>
              <w:t>16,4</w:t>
            </w:r>
          </w:p>
          <w:p w:rsidR="00237C4F" w:rsidRPr="006C347C" w:rsidRDefault="00237C4F" w:rsidP="00A64D90">
            <w:pPr>
              <w:spacing w:line="240" w:lineRule="exact"/>
              <w:ind w:firstLine="0"/>
              <w:jc w:val="both"/>
              <w:rPr>
                <w:sz w:val="26"/>
                <w:szCs w:val="26"/>
              </w:rPr>
            </w:pPr>
            <w:r w:rsidRPr="006C347C">
              <w:rPr>
                <w:sz w:val="26"/>
                <w:szCs w:val="26"/>
              </w:rPr>
              <w:t>(13,3 и 18,5)</w:t>
            </w:r>
          </w:p>
        </w:tc>
        <w:tc>
          <w:tcPr>
            <w:tcW w:w="1926" w:type="dxa"/>
          </w:tcPr>
          <w:p w:rsidR="00237C4F" w:rsidRPr="006C347C" w:rsidRDefault="00237C4F" w:rsidP="00A64D90">
            <w:pPr>
              <w:tabs>
                <w:tab w:val="decimal" w:pos="739"/>
              </w:tabs>
              <w:spacing w:line="240" w:lineRule="exact"/>
              <w:ind w:firstLine="0"/>
              <w:jc w:val="both"/>
              <w:rPr>
                <w:sz w:val="26"/>
                <w:szCs w:val="26"/>
              </w:rPr>
            </w:pPr>
            <w:r w:rsidRPr="006C347C">
              <w:rPr>
                <w:sz w:val="26"/>
                <w:szCs w:val="26"/>
              </w:rPr>
              <w:t xml:space="preserve">16,8 </w:t>
            </w:r>
          </w:p>
          <w:p w:rsidR="00237C4F" w:rsidRPr="006C347C" w:rsidRDefault="00237C4F" w:rsidP="00A64D90">
            <w:pPr>
              <w:spacing w:line="240" w:lineRule="exact"/>
              <w:ind w:firstLine="0"/>
              <w:jc w:val="both"/>
              <w:rPr>
                <w:sz w:val="26"/>
                <w:szCs w:val="26"/>
              </w:rPr>
            </w:pPr>
            <w:r w:rsidRPr="006C347C">
              <w:rPr>
                <w:sz w:val="26"/>
                <w:szCs w:val="26"/>
              </w:rPr>
              <w:t>(13,8 и 18,9)</w:t>
            </w:r>
          </w:p>
        </w:tc>
        <w:tc>
          <w:tcPr>
            <w:tcW w:w="2462" w:type="dxa"/>
          </w:tcPr>
          <w:p w:rsidR="00237C4F" w:rsidRPr="006C347C" w:rsidRDefault="00237C4F" w:rsidP="00A64D90">
            <w:pPr>
              <w:spacing w:after="200" w:line="240" w:lineRule="exact"/>
              <w:ind w:firstLine="0"/>
              <w:jc w:val="both"/>
              <w:rPr>
                <w:sz w:val="26"/>
                <w:szCs w:val="26"/>
              </w:rPr>
            </w:pPr>
            <w:r w:rsidRPr="006C347C">
              <w:rPr>
                <w:sz w:val="26"/>
                <w:szCs w:val="26"/>
              </w:rPr>
              <w:t>Минздрав, Белстат</w:t>
            </w:r>
          </w:p>
        </w:tc>
      </w:tr>
      <w:tr w:rsidR="00237C4F" w:rsidRPr="006C347C" w:rsidTr="00237C4F">
        <w:trPr>
          <w:trHeight w:val="20"/>
        </w:trPr>
        <w:tc>
          <w:tcPr>
            <w:tcW w:w="3743" w:type="dxa"/>
            <w:vMerge/>
          </w:tcPr>
          <w:p w:rsidR="00237C4F" w:rsidRPr="006C347C" w:rsidRDefault="00237C4F" w:rsidP="00A64D90">
            <w:pPr>
              <w:spacing w:after="200" w:line="240" w:lineRule="exact"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493" w:type="dxa"/>
          </w:tcPr>
          <w:p w:rsidR="00237C4F" w:rsidRPr="006C347C" w:rsidRDefault="00237C4F" w:rsidP="00A64D90">
            <w:pPr>
              <w:spacing w:after="200" w:line="220" w:lineRule="exact"/>
              <w:ind w:firstLine="0"/>
              <w:jc w:val="both"/>
              <w:rPr>
                <w:sz w:val="26"/>
                <w:szCs w:val="26"/>
              </w:rPr>
            </w:pPr>
            <w:r w:rsidRPr="006C347C">
              <w:rPr>
                <w:sz w:val="26"/>
                <w:szCs w:val="26"/>
              </w:rPr>
              <w:t xml:space="preserve">доля населения в возрасте 60 лет и старше, занимающегося физическими упражнениями </w:t>
            </w:r>
            <w:r w:rsidRPr="006C347C">
              <w:rPr>
                <w:spacing w:val="-20"/>
                <w:sz w:val="26"/>
                <w:szCs w:val="26"/>
              </w:rPr>
              <w:t xml:space="preserve">или </w:t>
            </w:r>
            <w:r w:rsidRPr="006C347C">
              <w:rPr>
                <w:spacing w:val="-16"/>
                <w:sz w:val="26"/>
                <w:szCs w:val="26"/>
              </w:rPr>
              <w:t>спортом (физкультурой</w:t>
            </w:r>
            <w:r w:rsidRPr="006C347C">
              <w:rPr>
                <w:spacing w:val="-20"/>
                <w:sz w:val="26"/>
                <w:szCs w:val="26"/>
              </w:rPr>
              <w:t>), процентов</w:t>
            </w:r>
          </w:p>
        </w:tc>
        <w:tc>
          <w:tcPr>
            <w:tcW w:w="1519" w:type="dxa"/>
          </w:tcPr>
          <w:p w:rsidR="00237C4F" w:rsidRPr="006C347C" w:rsidRDefault="00237C4F" w:rsidP="00A64D90">
            <w:pPr>
              <w:tabs>
                <w:tab w:val="decimal" w:pos="634"/>
              </w:tabs>
              <w:spacing w:after="200" w:line="240" w:lineRule="exact"/>
              <w:ind w:firstLine="0"/>
              <w:jc w:val="both"/>
              <w:rPr>
                <w:strike/>
                <w:sz w:val="26"/>
                <w:szCs w:val="26"/>
              </w:rPr>
            </w:pPr>
            <w:r w:rsidRPr="006C347C">
              <w:rPr>
                <w:sz w:val="26"/>
                <w:szCs w:val="26"/>
              </w:rPr>
              <w:t>26,1</w:t>
            </w:r>
            <w:r w:rsidRPr="006C347C">
              <w:rPr>
                <w:strike/>
                <w:sz w:val="26"/>
                <w:szCs w:val="26"/>
              </w:rPr>
              <w:t xml:space="preserve"> </w:t>
            </w:r>
          </w:p>
        </w:tc>
        <w:tc>
          <w:tcPr>
            <w:tcW w:w="1926" w:type="dxa"/>
          </w:tcPr>
          <w:p w:rsidR="00237C4F" w:rsidRPr="006C347C" w:rsidRDefault="00237C4F" w:rsidP="00A64D90">
            <w:pPr>
              <w:tabs>
                <w:tab w:val="decimal" w:pos="840"/>
              </w:tabs>
              <w:spacing w:after="200" w:line="240" w:lineRule="exact"/>
              <w:ind w:firstLine="0"/>
              <w:jc w:val="both"/>
              <w:rPr>
                <w:strike/>
                <w:sz w:val="26"/>
                <w:szCs w:val="26"/>
              </w:rPr>
            </w:pPr>
            <w:r w:rsidRPr="006C347C">
              <w:rPr>
                <w:sz w:val="26"/>
                <w:szCs w:val="26"/>
              </w:rPr>
              <w:t>не менее 27</w:t>
            </w:r>
          </w:p>
        </w:tc>
        <w:tc>
          <w:tcPr>
            <w:tcW w:w="1926" w:type="dxa"/>
          </w:tcPr>
          <w:p w:rsidR="00237C4F" w:rsidRPr="006C347C" w:rsidRDefault="00237C4F" w:rsidP="00A64D90">
            <w:pPr>
              <w:tabs>
                <w:tab w:val="decimal" w:pos="739"/>
              </w:tabs>
              <w:spacing w:after="200" w:line="240" w:lineRule="exact"/>
              <w:ind w:firstLine="0"/>
              <w:jc w:val="both"/>
              <w:rPr>
                <w:sz w:val="26"/>
                <w:szCs w:val="26"/>
              </w:rPr>
            </w:pPr>
            <w:r w:rsidRPr="006C347C">
              <w:rPr>
                <w:sz w:val="26"/>
                <w:szCs w:val="26"/>
              </w:rPr>
              <w:t>не менее 30</w:t>
            </w:r>
          </w:p>
        </w:tc>
        <w:tc>
          <w:tcPr>
            <w:tcW w:w="2462" w:type="dxa"/>
          </w:tcPr>
          <w:p w:rsidR="00237C4F" w:rsidRPr="006C347C" w:rsidRDefault="00237C4F" w:rsidP="00A64D90">
            <w:pPr>
              <w:spacing w:after="200" w:line="240" w:lineRule="exact"/>
              <w:ind w:firstLine="0"/>
              <w:jc w:val="both"/>
              <w:rPr>
                <w:sz w:val="26"/>
                <w:szCs w:val="26"/>
              </w:rPr>
            </w:pPr>
            <w:r w:rsidRPr="006C347C">
              <w:rPr>
                <w:sz w:val="26"/>
                <w:szCs w:val="26"/>
              </w:rPr>
              <w:t>Минспорт, Белстат</w:t>
            </w:r>
          </w:p>
        </w:tc>
      </w:tr>
      <w:tr w:rsidR="00237C4F" w:rsidRPr="006C347C" w:rsidTr="00237C4F">
        <w:trPr>
          <w:trHeight w:val="20"/>
        </w:trPr>
        <w:tc>
          <w:tcPr>
            <w:tcW w:w="3743" w:type="dxa"/>
            <w:vMerge w:val="restart"/>
          </w:tcPr>
          <w:p w:rsidR="00237C4F" w:rsidRPr="006C347C" w:rsidRDefault="00237C4F" w:rsidP="00A64D90">
            <w:pPr>
              <w:spacing w:after="200" w:line="240" w:lineRule="exact"/>
              <w:ind w:firstLine="0"/>
              <w:jc w:val="both"/>
              <w:rPr>
                <w:sz w:val="26"/>
                <w:szCs w:val="26"/>
              </w:rPr>
            </w:pPr>
            <w:r w:rsidRPr="006C347C">
              <w:rPr>
                <w:sz w:val="26"/>
                <w:szCs w:val="26"/>
              </w:rPr>
              <w:t>5. Развитие социального обслуживания для обеспечения достойного качества жизни пожилых граждан</w:t>
            </w:r>
          </w:p>
        </w:tc>
        <w:tc>
          <w:tcPr>
            <w:tcW w:w="3493" w:type="dxa"/>
          </w:tcPr>
          <w:p w:rsidR="00237C4F" w:rsidRPr="006C347C" w:rsidRDefault="00237C4F" w:rsidP="00A64D90">
            <w:pPr>
              <w:spacing w:after="200" w:line="220" w:lineRule="exact"/>
              <w:ind w:firstLine="0"/>
              <w:jc w:val="both"/>
              <w:rPr>
                <w:sz w:val="26"/>
                <w:szCs w:val="26"/>
              </w:rPr>
            </w:pPr>
            <w:r w:rsidRPr="006C347C">
              <w:rPr>
                <w:sz w:val="26"/>
                <w:szCs w:val="26"/>
              </w:rPr>
              <w:t xml:space="preserve">доля пожилых граждан, </w:t>
            </w:r>
            <w:r w:rsidRPr="006C347C">
              <w:rPr>
                <w:spacing w:val="-8"/>
                <w:sz w:val="26"/>
                <w:szCs w:val="26"/>
              </w:rPr>
              <w:t>получающих социальные услуги в государственных учреждениях социального об</w:t>
            </w:r>
            <w:r>
              <w:rPr>
                <w:spacing w:val="-8"/>
                <w:sz w:val="26"/>
                <w:szCs w:val="26"/>
              </w:rPr>
              <w:t>слу</w:t>
            </w:r>
            <w:r w:rsidRPr="006C347C">
              <w:rPr>
                <w:spacing w:val="-8"/>
                <w:sz w:val="26"/>
                <w:szCs w:val="26"/>
              </w:rPr>
              <w:t>живания, в общей численности пожилых граждан, признанных нуждающимися в социальном обслуживании, процентов</w:t>
            </w:r>
          </w:p>
        </w:tc>
        <w:tc>
          <w:tcPr>
            <w:tcW w:w="1519" w:type="dxa"/>
          </w:tcPr>
          <w:p w:rsidR="00237C4F" w:rsidRPr="006C347C" w:rsidRDefault="00237C4F" w:rsidP="00A64D90">
            <w:pPr>
              <w:spacing w:after="200" w:line="240" w:lineRule="exact"/>
              <w:ind w:firstLine="0"/>
              <w:jc w:val="center"/>
              <w:rPr>
                <w:sz w:val="26"/>
                <w:szCs w:val="26"/>
              </w:rPr>
            </w:pPr>
            <w:r w:rsidRPr="006C347C">
              <w:rPr>
                <w:sz w:val="26"/>
                <w:szCs w:val="26"/>
              </w:rPr>
              <w:t>–</w:t>
            </w:r>
          </w:p>
        </w:tc>
        <w:tc>
          <w:tcPr>
            <w:tcW w:w="1926" w:type="dxa"/>
          </w:tcPr>
          <w:p w:rsidR="00237C4F" w:rsidRPr="006C347C" w:rsidRDefault="00237C4F" w:rsidP="00A64D90">
            <w:pPr>
              <w:spacing w:after="200" w:line="240" w:lineRule="exact"/>
              <w:ind w:firstLine="0"/>
              <w:jc w:val="center"/>
              <w:rPr>
                <w:sz w:val="26"/>
                <w:szCs w:val="26"/>
              </w:rPr>
            </w:pPr>
            <w:r w:rsidRPr="006C347C">
              <w:rPr>
                <w:sz w:val="26"/>
                <w:szCs w:val="26"/>
              </w:rPr>
              <w:t>–</w:t>
            </w:r>
          </w:p>
        </w:tc>
        <w:tc>
          <w:tcPr>
            <w:tcW w:w="1926" w:type="dxa"/>
          </w:tcPr>
          <w:p w:rsidR="00237C4F" w:rsidRPr="006C347C" w:rsidRDefault="00237C4F" w:rsidP="00A64D90">
            <w:pPr>
              <w:tabs>
                <w:tab w:val="decimal" w:pos="739"/>
              </w:tabs>
              <w:spacing w:after="200" w:line="240" w:lineRule="exact"/>
              <w:ind w:firstLine="0"/>
              <w:jc w:val="both"/>
              <w:rPr>
                <w:sz w:val="26"/>
                <w:szCs w:val="26"/>
              </w:rPr>
            </w:pPr>
            <w:r w:rsidRPr="006C347C">
              <w:rPr>
                <w:sz w:val="26"/>
                <w:szCs w:val="26"/>
              </w:rPr>
              <w:t>100</w:t>
            </w:r>
          </w:p>
        </w:tc>
        <w:tc>
          <w:tcPr>
            <w:tcW w:w="2462" w:type="dxa"/>
          </w:tcPr>
          <w:p w:rsidR="00237C4F" w:rsidRPr="006C347C" w:rsidRDefault="00237C4F" w:rsidP="00A64D90">
            <w:pPr>
              <w:spacing w:after="200" w:line="240" w:lineRule="exact"/>
              <w:ind w:firstLine="0"/>
              <w:jc w:val="both"/>
              <w:rPr>
                <w:strike/>
                <w:sz w:val="26"/>
                <w:szCs w:val="26"/>
              </w:rPr>
            </w:pPr>
            <w:r w:rsidRPr="006C347C">
              <w:rPr>
                <w:sz w:val="26"/>
                <w:szCs w:val="26"/>
              </w:rPr>
              <w:t>Минтруда и соцзащиты</w:t>
            </w:r>
          </w:p>
        </w:tc>
      </w:tr>
      <w:tr w:rsidR="00237C4F" w:rsidRPr="006C347C" w:rsidTr="00237C4F">
        <w:trPr>
          <w:trHeight w:val="20"/>
        </w:trPr>
        <w:tc>
          <w:tcPr>
            <w:tcW w:w="3743" w:type="dxa"/>
            <w:vMerge/>
          </w:tcPr>
          <w:p w:rsidR="00237C4F" w:rsidRPr="006C347C" w:rsidRDefault="00237C4F" w:rsidP="00A64D90">
            <w:pPr>
              <w:spacing w:after="200" w:line="240" w:lineRule="exact"/>
              <w:ind w:firstLine="0"/>
              <w:rPr>
                <w:sz w:val="26"/>
                <w:szCs w:val="26"/>
              </w:rPr>
            </w:pPr>
          </w:p>
        </w:tc>
        <w:tc>
          <w:tcPr>
            <w:tcW w:w="3493" w:type="dxa"/>
          </w:tcPr>
          <w:p w:rsidR="00237C4F" w:rsidRPr="006C347C" w:rsidRDefault="00237C4F" w:rsidP="00A64D90">
            <w:pPr>
              <w:spacing w:after="360" w:line="220" w:lineRule="exact"/>
              <w:ind w:firstLine="0"/>
              <w:jc w:val="both"/>
              <w:rPr>
                <w:spacing w:val="-8"/>
                <w:sz w:val="26"/>
                <w:szCs w:val="26"/>
              </w:rPr>
            </w:pPr>
            <w:r w:rsidRPr="006C347C">
              <w:rPr>
                <w:spacing w:val="-8"/>
                <w:sz w:val="26"/>
                <w:szCs w:val="26"/>
              </w:rPr>
              <w:t xml:space="preserve">доля пожилых граждан, удовлетворенных качеством социальных услуг, предоставляемых государственными учреждениями социального обслуживания, в общей численности пожилых </w:t>
            </w:r>
            <w:r w:rsidRPr="006C347C">
              <w:rPr>
                <w:spacing w:val="-8"/>
                <w:sz w:val="26"/>
                <w:szCs w:val="26"/>
              </w:rPr>
              <w:lastRenderedPageBreak/>
              <w:t>граждан, получающих указанные услуги, процентов</w:t>
            </w:r>
          </w:p>
        </w:tc>
        <w:tc>
          <w:tcPr>
            <w:tcW w:w="1519" w:type="dxa"/>
          </w:tcPr>
          <w:p w:rsidR="00237C4F" w:rsidRPr="006C347C" w:rsidRDefault="00237C4F" w:rsidP="00A64D90">
            <w:pPr>
              <w:spacing w:after="200" w:line="240" w:lineRule="exact"/>
              <w:ind w:firstLine="0"/>
              <w:jc w:val="center"/>
              <w:rPr>
                <w:sz w:val="26"/>
                <w:szCs w:val="26"/>
              </w:rPr>
            </w:pPr>
            <w:r w:rsidRPr="006C347C">
              <w:rPr>
                <w:sz w:val="26"/>
                <w:szCs w:val="26"/>
              </w:rPr>
              <w:lastRenderedPageBreak/>
              <w:t>–</w:t>
            </w:r>
          </w:p>
        </w:tc>
        <w:tc>
          <w:tcPr>
            <w:tcW w:w="1926" w:type="dxa"/>
          </w:tcPr>
          <w:p w:rsidR="00237C4F" w:rsidRPr="006C347C" w:rsidRDefault="00237C4F" w:rsidP="00A64D90">
            <w:pPr>
              <w:spacing w:after="200" w:line="240" w:lineRule="exact"/>
              <w:ind w:firstLine="0"/>
              <w:jc w:val="both"/>
              <w:rPr>
                <w:sz w:val="26"/>
                <w:szCs w:val="26"/>
              </w:rPr>
            </w:pPr>
            <w:r w:rsidRPr="006C347C">
              <w:rPr>
                <w:sz w:val="26"/>
                <w:szCs w:val="26"/>
              </w:rPr>
              <w:t>не менее 75</w:t>
            </w:r>
          </w:p>
        </w:tc>
        <w:tc>
          <w:tcPr>
            <w:tcW w:w="1926" w:type="dxa"/>
          </w:tcPr>
          <w:p w:rsidR="00237C4F" w:rsidRPr="006C347C" w:rsidRDefault="00237C4F" w:rsidP="00A64D90">
            <w:pPr>
              <w:spacing w:after="200" w:line="240" w:lineRule="exact"/>
              <w:ind w:firstLine="0"/>
              <w:jc w:val="both"/>
              <w:rPr>
                <w:sz w:val="26"/>
                <w:szCs w:val="26"/>
              </w:rPr>
            </w:pPr>
            <w:r w:rsidRPr="006C347C">
              <w:rPr>
                <w:sz w:val="26"/>
                <w:szCs w:val="26"/>
              </w:rPr>
              <w:t>не менее 80</w:t>
            </w:r>
          </w:p>
        </w:tc>
        <w:tc>
          <w:tcPr>
            <w:tcW w:w="2462" w:type="dxa"/>
          </w:tcPr>
          <w:p w:rsidR="00237C4F" w:rsidRPr="006C347C" w:rsidRDefault="00237C4F" w:rsidP="00A64D90">
            <w:pPr>
              <w:spacing w:after="200" w:line="240" w:lineRule="exact"/>
              <w:ind w:firstLine="0"/>
              <w:jc w:val="center"/>
              <w:rPr>
                <w:strike/>
                <w:sz w:val="26"/>
                <w:szCs w:val="26"/>
              </w:rPr>
            </w:pPr>
            <w:r w:rsidRPr="006C347C">
              <w:rPr>
                <w:sz w:val="26"/>
                <w:szCs w:val="26"/>
              </w:rPr>
              <w:t>-”-</w:t>
            </w:r>
          </w:p>
        </w:tc>
      </w:tr>
      <w:tr w:rsidR="00237C4F" w:rsidRPr="006C347C" w:rsidTr="00237C4F">
        <w:trPr>
          <w:trHeight w:val="20"/>
        </w:trPr>
        <w:tc>
          <w:tcPr>
            <w:tcW w:w="3743" w:type="dxa"/>
          </w:tcPr>
          <w:p w:rsidR="00237C4F" w:rsidRPr="008C1472" w:rsidRDefault="00237C4F" w:rsidP="00A64D90">
            <w:pPr>
              <w:spacing w:after="200" w:line="240" w:lineRule="exact"/>
              <w:ind w:firstLine="0"/>
              <w:jc w:val="both"/>
              <w:rPr>
                <w:sz w:val="26"/>
                <w:szCs w:val="26"/>
              </w:rPr>
            </w:pPr>
            <w:r w:rsidRPr="006C347C">
              <w:rPr>
                <w:sz w:val="26"/>
                <w:szCs w:val="26"/>
              </w:rPr>
              <w:lastRenderedPageBreak/>
              <w:t>6. </w:t>
            </w:r>
            <w:r>
              <w:rPr>
                <w:sz w:val="26"/>
                <w:szCs w:val="26"/>
              </w:rPr>
              <w:t>Создание адаптированной к потребностям  пожилых граждан инфраструктуры и среды жизнедеятельности</w:t>
            </w:r>
          </w:p>
        </w:tc>
        <w:tc>
          <w:tcPr>
            <w:tcW w:w="3493" w:type="dxa"/>
          </w:tcPr>
          <w:p w:rsidR="00237C4F" w:rsidRPr="006C347C" w:rsidRDefault="00237C4F" w:rsidP="00A64D90">
            <w:pPr>
              <w:spacing w:after="200" w:line="240" w:lineRule="exact"/>
              <w:ind w:firstLine="0"/>
              <w:jc w:val="both"/>
              <w:rPr>
                <w:sz w:val="26"/>
                <w:szCs w:val="26"/>
              </w:rPr>
            </w:pPr>
            <w:r w:rsidRPr="006C347C">
              <w:rPr>
                <w:sz w:val="26"/>
                <w:szCs w:val="26"/>
              </w:rPr>
              <w:t>доля доступных объектов социальной и транспортной инфраструктуры в общем количестве таких объектов, процентов</w:t>
            </w:r>
          </w:p>
        </w:tc>
        <w:tc>
          <w:tcPr>
            <w:tcW w:w="1519" w:type="dxa"/>
          </w:tcPr>
          <w:p w:rsidR="00237C4F" w:rsidRPr="006C347C" w:rsidRDefault="00237C4F" w:rsidP="00A64D90">
            <w:pPr>
              <w:tabs>
                <w:tab w:val="decimal" w:pos="676"/>
              </w:tabs>
              <w:spacing w:after="200" w:line="240" w:lineRule="exact"/>
              <w:ind w:firstLine="0"/>
              <w:jc w:val="both"/>
              <w:rPr>
                <w:sz w:val="26"/>
                <w:szCs w:val="26"/>
              </w:rPr>
            </w:pPr>
            <w:r w:rsidRPr="006C347C">
              <w:rPr>
                <w:sz w:val="26"/>
                <w:szCs w:val="26"/>
              </w:rPr>
              <w:t>16</w:t>
            </w:r>
          </w:p>
        </w:tc>
        <w:tc>
          <w:tcPr>
            <w:tcW w:w="1926" w:type="dxa"/>
          </w:tcPr>
          <w:p w:rsidR="00237C4F" w:rsidRPr="006C347C" w:rsidRDefault="00237C4F" w:rsidP="00A64D90">
            <w:pPr>
              <w:tabs>
                <w:tab w:val="decimal" w:pos="854"/>
              </w:tabs>
              <w:spacing w:after="200" w:line="240" w:lineRule="exact"/>
              <w:ind w:firstLine="0"/>
              <w:jc w:val="both"/>
              <w:rPr>
                <w:sz w:val="26"/>
                <w:szCs w:val="26"/>
              </w:rPr>
            </w:pPr>
            <w:r w:rsidRPr="006C347C">
              <w:rPr>
                <w:sz w:val="26"/>
                <w:szCs w:val="26"/>
              </w:rPr>
              <w:t>22,</w:t>
            </w:r>
            <w:r w:rsidRPr="00E81180">
              <w:rPr>
                <w:sz w:val="26"/>
                <w:szCs w:val="26"/>
              </w:rPr>
              <w:t>7</w:t>
            </w:r>
          </w:p>
        </w:tc>
        <w:tc>
          <w:tcPr>
            <w:tcW w:w="1926" w:type="dxa"/>
          </w:tcPr>
          <w:p w:rsidR="00237C4F" w:rsidRPr="006C347C" w:rsidRDefault="00237C4F" w:rsidP="00A64D90">
            <w:pPr>
              <w:tabs>
                <w:tab w:val="decimal" w:pos="767"/>
              </w:tabs>
              <w:spacing w:after="200" w:line="240" w:lineRule="exact"/>
              <w:ind w:firstLine="0"/>
              <w:jc w:val="both"/>
              <w:rPr>
                <w:sz w:val="26"/>
                <w:szCs w:val="26"/>
              </w:rPr>
            </w:pPr>
            <w:r w:rsidRPr="006C347C">
              <w:rPr>
                <w:sz w:val="26"/>
                <w:szCs w:val="26"/>
              </w:rPr>
              <w:t>27,8</w:t>
            </w:r>
          </w:p>
        </w:tc>
        <w:tc>
          <w:tcPr>
            <w:tcW w:w="2462" w:type="dxa"/>
          </w:tcPr>
          <w:p w:rsidR="00237C4F" w:rsidRPr="006C347C" w:rsidRDefault="00237C4F" w:rsidP="00A64D90">
            <w:pPr>
              <w:spacing w:after="200" w:line="240" w:lineRule="exact"/>
              <w:ind w:firstLine="0"/>
              <w:jc w:val="both"/>
              <w:rPr>
                <w:sz w:val="26"/>
                <w:szCs w:val="26"/>
              </w:rPr>
            </w:pPr>
            <w:r w:rsidRPr="006C347C">
              <w:rPr>
                <w:sz w:val="26"/>
                <w:szCs w:val="26"/>
              </w:rPr>
              <w:t>Минтруда и соцзащиты</w:t>
            </w:r>
          </w:p>
        </w:tc>
      </w:tr>
    </w:tbl>
    <w:p w:rsidR="00237C4F" w:rsidRPr="006C347C" w:rsidRDefault="00237C4F" w:rsidP="00237C4F">
      <w:pPr>
        <w:ind w:firstLine="0"/>
        <w:jc w:val="both"/>
        <w:rPr>
          <w:szCs w:val="30"/>
        </w:rPr>
      </w:pPr>
    </w:p>
    <w:p w:rsidR="00237C4F" w:rsidRPr="006C347C" w:rsidRDefault="00237C4F" w:rsidP="00237C4F">
      <w:pPr>
        <w:ind w:firstLine="0"/>
        <w:jc w:val="both"/>
        <w:rPr>
          <w:szCs w:val="30"/>
        </w:rPr>
      </w:pPr>
    </w:p>
    <w:p w:rsidR="00237C4F" w:rsidRPr="006C347C" w:rsidRDefault="00237C4F" w:rsidP="00237C4F">
      <w:pPr>
        <w:ind w:firstLine="0"/>
        <w:jc w:val="both"/>
        <w:rPr>
          <w:szCs w:val="30"/>
        </w:rPr>
      </w:pPr>
    </w:p>
    <w:p w:rsidR="00237C4F" w:rsidRPr="006C347C" w:rsidRDefault="00237C4F" w:rsidP="00237C4F">
      <w:pPr>
        <w:ind w:firstLine="0"/>
        <w:jc w:val="both"/>
        <w:rPr>
          <w:szCs w:val="30"/>
        </w:rPr>
      </w:pPr>
    </w:p>
    <w:p w:rsidR="00237C4F" w:rsidRPr="006C347C" w:rsidRDefault="00237C4F" w:rsidP="00237C4F">
      <w:pPr>
        <w:ind w:firstLine="0"/>
        <w:jc w:val="both"/>
        <w:rPr>
          <w:szCs w:val="30"/>
        </w:rPr>
      </w:pPr>
    </w:p>
    <w:p w:rsidR="00237C4F" w:rsidRPr="006C347C" w:rsidRDefault="00237C4F" w:rsidP="00237C4F">
      <w:pPr>
        <w:ind w:firstLine="0"/>
        <w:jc w:val="both"/>
        <w:rPr>
          <w:szCs w:val="30"/>
        </w:rPr>
      </w:pPr>
    </w:p>
    <w:p w:rsidR="00237C4F" w:rsidRPr="006C347C" w:rsidRDefault="00237C4F" w:rsidP="00237C4F">
      <w:pPr>
        <w:ind w:firstLine="0"/>
        <w:jc w:val="both"/>
        <w:rPr>
          <w:szCs w:val="30"/>
        </w:rPr>
      </w:pPr>
    </w:p>
    <w:p w:rsidR="00237C4F" w:rsidRPr="006C347C" w:rsidRDefault="00237C4F" w:rsidP="00237C4F">
      <w:pPr>
        <w:ind w:firstLine="0"/>
        <w:jc w:val="both"/>
        <w:rPr>
          <w:szCs w:val="30"/>
        </w:rPr>
      </w:pPr>
    </w:p>
    <w:p w:rsidR="00237C4F" w:rsidRPr="006C347C" w:rsidRDefault="00237C4F" w:rsidP="00237C4F">
      <w:pPr>
        <w:ind w:firstLine="0"/>
        <w:jc w:val="both"/>
        <w:rPr>
          <w:szCs w:val="30"/>
        </w:rPr>
      </w:pPr>
    </w:p>
    <w:p w:rsidR="00237C4F" w:rsidRDefault="00237C4F" w:rsidP="00237C4F">
      <w:pPr>
        <w:ind w:firstLine="0"/>
        <w:jc w:val="both"/>
        <w:rPr>
          <w:szCs w:val="30"/>
        </w:rPr>
      </w:pPr>
    </w:p>
    <w:p w:rsidR="00237C4F" w:rsidRDefault="00237C4F" w:rsidP="00237C4F">
      <w:pPr>
        <w:ind w:firstLine="0"/>
        <w:jc w:val="both"/>
        <w:rPr>
          <w:szCs w:val="30"/>
        </w:rPr>
      </w:pPr>
    </w:p>
    <w:p w:rsidR="00237C4F" w:rsidRDefault="00237C4F" w:rsidP="00237C4F">
      <w:pPr>
        <w:ind w:firstLine="0"/>
        <w:jc w:val="both"/>
        <w:rPr>
          <w:szCs w:val="30"/>
        </w:rPr>
      </w:pPr>
    </w:p>
    <w:p w:rsidR="00237C4F" w:rsidRDefault="00237C4F" w:rsidP="00237C4F">
      <w:pPr>
        <w:ind w:firstLine="0"/>
        <w:jc w:val="both"/>
        <w:rPr>
          <w:szCs w:val="30"/>
        </w:rPr>
      </w:pPr>
    </w:p>
    <w:p w:rsidR="00237C4F" w:rsidRDefault="00237C4F" w:rsidP="00237C4F">
      <w:pPr>
        <w:ind w:firstLine="0"/>
        <w:jc w:val="both"/>
        <w:rPr>
          <w:szCs w:val="30"/>
        </w:rPr>
      </w:pPr>
    </w:p>
    <w:p w:rsidR="00237C4F" w:rsidRDefault="00237C4F" w:rsidP="00237C4F">
      <w:pPr>
        <w:ind w:firstLine="0"/>
        <w:jc w:val="both"/>
        <w:rPr>
          <w:szCs w:val="30"/>
        </w:rPr>
      </w:pPr>
    </w:p>
    <w:p w:rsidR="00237C4F" w:rsidRDefault="00237C4F" w:rsidP="00237C4F">
      <w:pPr>
        <w:ind w:firstLine="0"/>
        <w:jc w:val="both"/>
        <w:rPr>
          <w:szCs w:val="30"/>
        </w:rPr>
      </w:pPr>
    </w:p>
    <w:p w:rsidR="00237C4F" w:rsidRDefault="00237C4F" w:rsidP="00237C4F">
      <w:pPr>
        <w:ind w:firstLine="0"/>
        <w:jc w:val="both"/>
        <w:rPr>
          <w:szCs w:val="30"/>
        </w:rPr>
      </w:pPr>
    </w:p>
    <w:p w:rsidR="00237C4F" w:rsidRDefault="00237C4F" w:rsidP="00237C4F">
      <w:pPr>
        <w:ind w:firstLine="0"/>
        <w:jc w:val="both"/>
        <w:rPr>
          <w:szCs w:val="30"/>
        </w:rPr>
      </w:pPr>
    </w:p>
    <w:p w:rsidR="00237C4F" w:rsidRDefault="00237C4F" w:rsidP="00237C4F">
      <w:pPr>
        <w:ind w:firstLine="0"/>
        <w:jc w:val="both"/>
        <w:rPr>
          <w:szCs w:val="30"/>
        </w:rPr>
      </w:pPr>
    </w:p>
    <w:p w:rsidR="00237C4F" w:rsidRPr="00EC4857" w:rsidRDefault="00237C4F" w:rsidP="00237C4F">
      <w:pPr>
        <w:ind w:firstLine="0"/>
        <w:jc w:val="both"/>
        <w:rPr>
          <w:sz w:val="18"/>
          <w:szCs w:val="18"/>
        </w:rPr>
        <w:sectPr w:rsidR="00237C4F" w:rsidRPr="00EC4857" w:rsidSect="00C85F97">
          <w:pgSz w:w="16838" w:h="11906" w:orient="landscape"/>
          <w:pgMar w:top="1701" w:right="851" w:bottom="567" w:left="1134" w:header="709" w:footer="709" w:gutter="0"/>
          <w:pgNumType w:start="1"/>
          <w:cols w:space="708"/>
          <w:titlePg/>
          <w:docGrid w:linePitch="360"/>
        </w:sectPr>
      </w:pPr>
    </w:p>
    <w:p w:rsidR="0041776F" w:rsidRPr="0041776F" w:rsidRDefault="0041776F" w:rsidP="0041776F">
      <w:pPr>
        <w:suppressAutoHyphens/>
        <w:spacing w:line="280" w:lineRule="exact"/>
        <w:ind w:left="4678" w:firstLine="0"/>
        <w:jc w:val="both"/>
        <w:rPr>
          <w:szCs w:val="30"/>
        </w:rPr>
      </w:pPr>
      <w:r w:rsidRPr="0041776F">
        <w:rPr>
          <w:szCs w:val="30"/>
        </w:rPr>
        <w:lastRenderedPageBreak/>
        <w:t>Приложение 2</w:t>
      </w:r>
    </w:p>
    <w:p w:rsidR="0041776F" w:rsidRPr="0041776F" w:rsidRDefault="0041776F" w:rsidP="0041776F">
      <w:pPr>
        <w:suppressAutoHyphens/>
        <w:spacing w:line="280" w:lineRule="exact"/>
        <w:ind w:left="4678" w:firstLine="0"/>
        <w:jc w:val="both"/>
        <w:rPr>
          <w:szCs w:val="30"/>
        </w:rPr>
      </w:pPr>
      <w:r w:rsidRPr="0041776F">
        <w:rPr>
          <w:spacing w:val="-4"/>
          <w:szCs w:val="30"/>
        </w:rPr>
        <w:t>к Национальной стратегии Республики</w:t>
      </w:r>
      <w:r w:rsidRPr="0041776F">
        <w:rPr>
          <w:szCs w:val="30"/>
        </w:rPr>
        <w:t xml:space="preserve"> </w:t>
      </w:r>
      <w:r w:rsidRPr="0041776F">
        <w:rPr>
          <w:spacing w:val="-8"/>
          <w:szCs w:val="30"/>
        </w:rPr>
        <w:t xml:space="preserve">Беларусь ”Активное </w:t>
      </w:r>
      <w:r w:rsidRPr="0041776F">
        <w:rPr>
          <w:spacing w:val="-12"/>
          <w:szCs w:val="30"/>
        </w:rPr>
        <w:t>долголетие – 2030</w:t>
      </w:r>
      <w:r w:rsidRPr="0041776F">
        <w:rPr>
          <w:szCs w:val="30"/>
        </w:rPr>
        <w:t>“</w:t>
      </w:r>
    </w:p>
    <w:p w:rsidR="0041776F" w:rsidRPr="0041776F" w:rsidRDefault="0041776F" w:rsidP="0041776F">
      <w:pPr>
        <w:suppressAutoHyphens/>
        <w:spacing w:line="280" w:lineRule="exact"/>
        <w:ind w:left="4678" w:firstLine="0"/>
        <w:jc w:val="both"/>
        <w:rPr>
          <w:szCs w:val="30"/>
        </w:rPr>
      </w:pPr>
    </w:p>
    <w:p w:rsidR="0041776F" w:rsidRPr="0041776F" w:rsidRDefault="0041776F" w:rsidP="0041776F">
      <w:pPr>
        <w:suppressAutoHyphens/>
        <w:spacing w:line="280" w:lineRule="exact"/>
        <w:ind w:left="4678" w:firstLine="0"/>
        <w:jc w:val="both"/>
        <w:rPr>
          <w:szCs w:val="30"/>
        </w:rPr>
      </w:pPr>
    </w:p>
    <w:p w:rsidR="0041776F" w:rsidRPr="0041776F" w:rsidRDefault="0041776F" w:rsidP="0041776F">
      <w:pPr>
        <w:suppressAutoHyphens/>
        <w:spacing w:line="280" w:lineRule="exact"/>
        <w:ind w:left="4678" w:firstLine="0"/>
        <w:jc w:val="both"/>
        <w:rPr>
          <w:szCs w:val="30"/>
        </w:rPr>
      </w:pPr>
    </w:p>
    <w:p w:rsidR="0041776F" w:rsidRPr="0041776F" w:rsidRDefault="0041776F" w:rsidP="0041776F">
      <w:pPr>
        <w:suppressAutoHyphens/>
        <w:spacing w:line="280" w:lineRule="exact"/>
        <w:ind w:left="4678" w:firstLine="0"/>
        <w:jc w:val="both"/>
        <w:rPr>
          <w:szCs w:val="30"/>
        </w:rPr>
      </w:pPr>
    </w:p>
    <w:p w:rsidR="0041776F" w:rsidRPr="0041776F" w:rsidRDefault="0041776F" w:rsidP="0041776F">
      <w:pPr>
        <w:suppressAutoHyphens/>
        <w:spacing w:after="120" w:line="280" w:lineRule="exact"/>
        <w:ind w:firstLine="0"/>
        <w:rPr>
          <w:szCs w:val="30"/>
        </w:rPr>
      </w:pPr>
      <w:r w:rsidRPr="0041776F">
        <w:rPr>
          <w:szCs w:val="30"/>
        </w:rPr>
        <w:t>МЕРОПРИЯТИЯ</w:t>
      </w:r>
    </w:p>
    <w:p w:rsidR="0041776F" w:rsidRPr="0041776F" w:rsidRDefault="0041776F" w:rsidP="0041776F">
      <w:pPr>
        <w:suppressAutoHyphens/>
        <w:spacing w:line="280" w:lineRule="exact"/>
        <w:ind w:right="2977" w:firstLine="0"/>
        <w:jc w:val="both"/>
        <w:rPr>
          <w:szCs w:val="30"/>
        </w:rPr>
      </w:pPr>
      <w:r w:rsidRPr="0041776F">
        <w:rPr>
          <w:spacing w:val="-4"/>
          <w:szCs w:val="30"/>
        </w:rPr>
        <w:t>по реализации Национальной стратегии Республики</w:t>
      </w:r>
      <w:r w:rsidRPr="0041776F">
        <w:rPr>
          <w:szCs w:val="30"/>
        </w:rPr>
        <w:t xml:space="preserve"> Беларусь ”Активное долголетие – 2030“</w:t>
      </w:r>
    </w:p>
    <w:p w:rsidR="0041776F" w:rsidRPr="0041776F" w:rsidRDefault="0041776F" w:rsidP="0041776F">
      <w:pPr>
        <w:suppressAutoHyphens/>
        <w:spacing w:line="280" w:lineRule="exact"/>
        <w:ind w:right="2976" w:firstLine="0"/>
        <w:jc w:val="both"/>
        <w:rPr>
          <w:szCs w:val="30"/>
        </w:rPr>
      </w:pPr>
    </w:p>
    <w:p w:rsidR="0041776F" w:rsidRPr="0041776F" w:rsidRDefault="0041776F" w:rsidP="0041776F">
      <w:pPr>
        <w:suppressAutoHyphens/>
        <w:spacing w:line="280" w:lineRule="exact"/>
        <w:ind w:right="2976" w:firstLine="0"/>
        <w:jc w:val="both"/>
        <w:rPr>
          <w:szCs w:val="3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63"/>
        <w:gridCol w:w="5581"/>
        <w:gridCol w:w="3295"/>
      </w:tblGrid>
      <w:tr w:rsidR="0041776F" w:rsidRPr="0041776F" w:rsidTr="0041776F">
        <w:trPr>
          <w:tblHeader/>
        </w:trPr>
        <w:tc>
          <w:tcPr>
            <w:tcW w:w="3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76F" w:rsidRPr="0041776F" w:rsidRDefault="0041776F" w:rsidP="0041776F">
            <w:pPr>
              <w:spacing w:before="120" w:after="120" w:line="280" w:lineRule="exact"/>
              <w:ind w:firstLine="0"/>
              <w:jc w:val="center"/>
              <w:rPr>
                <w:szCs w:val="30"/>
              </w:rPr>
            </w:pPr>
            <w:r w:rsidRPr="0041776F">
              <w:rPr>
                <w:szCs w:val="30"/>
              </w:rPr>
              <w:t>Наименование мероприятий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776F" w:rsidRPr="0041776F" w:rsidRDefault="0041776F" w:rsidP="0041776F">
            <w:pPr>
              <w:spacing w:before="120" w:after="120" w:line="280" w:lineRule="exact"/>
              <w:ind w:firstLine="0"/>
              <w:jc w:val="center"/>
              <w:rPr>
                <w:szCs w:val="30"/>
              </w:rPr>
            </w:pPr>
            <w:r w:rsidRPr="0041776F">
              <w:rPr>
                <w:szCs w:val="30"/>
              </w:rPr>
              <w:t>Исполнители</w:t>
            </w:r>
          </w:p>
        </w:tc>
      </w:tr>
      <w:tr w:rsidR="0041776F" w:rsidRPr="0041776F" w:rsidTr="0041776F">
        <w:trPr>
          <w:tblHeader/>
        </w:trPr>
        <w:tc>
          <w:tcPr>
            <w:tcW w:w="39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1776F" w:rsidRPr="0041776F" w:rsidRDefault="0041776F" w:rsidP="0041776F">
            <w:pPr>
              <w:spacing w:line="280" w:lineRule="exact"/>
              <w:ind w:firstLine="0"/>
              <w:jc w:val="center"/>
              <w:rPr>
                <w:szCs w:val="30"/>
              </w:rPr>
            </w:pPr>
          </w:p>
        </w:tc>
        <w:tc>
          <w:tcPr>
            <w:tcW w:w="289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1776F" w:rsidRPr="0041776F" w:rsidRDefault="0041776F" w:rsidP="0041776F">
            <w:pPr>
              <w:spacing w:line="280" w:lineRule="exact"/>
              <w:ind w:firstLine="0"/>
              <w:jc w:val="center"/>
              <w:rPr>
                <w:szCs w:val="30"/>
              </w:rPr>
            </w:pPr>
          </w:p>
        </w:tc>
        <w:tc>
          <w:tcPr>
            <w:tcW w:w="170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1776F" w:rsidRPr="0041776F" w:rsidRDefault="0041776F" w:rsidP="0041776F">
            <w:pPr>
              <w:spacing w:line="280" w:lineRule="exact"/>
              <w:ind w:firstLine="0"/>
              <w:jc w:val="center"/>
              <w:rPr>
                <w:szCs w:val="30"/>
              </w:rPr>
            </w:pPr>
          </w:p>
        </w:tc>
      </w:tr>
      <w:tr w:rsidR="0041776F" w:rsidRPr="0041776F" w:rsidTr="0041776F">
        <w:tc>
          <w:tcPr>
            <w:tcW w:w="5000" w:type="pct"/>
            <w:gridSpan w:val="3"/>
          </w:tcPr>
          <w:p w:rsidR="0041776F" w:rsidRPr="0041776F" w:rsidRDefault="0041776F" w:rsidP="0041776F">
            <w:pPr>
              <w:spacing w:line="280" w:lineRule="exact"/>
              <w:ind w:firstLine="0"/>
              <w:jc w:val="center"/>
              <w:rPr>
                <w:szCs w:val="30"/>
              </w:rPr>
            </w:pPr>
            <w:r w:rsidRPr="0041776F">
              <w:rPr>
                <w:szCs w:val="30"/>
              </w:rPr>
              <w:t xml:space="preserve">Задача 1. Обеспечение защиты прав и достоинства пожилых граждан, </w:t>
            </w:r>
          </w:p>
          <w:p w:rsidR="0041776F" w:rsidRPr="0041776F" w:rsidRDefault="0041776F" w:rsidP="0041776F">
            <w:pPr>
              <w:spacing w:line="280" w:lineRule="exact"/>
              <w:ind w:firstLine="0"/>
              <w:jc w:val="center"/>
              <w:rPr>
                <w:szCs w:val="30"/>
              </w:rPr>
            </w:pPr>
            <w:r w:rsidRPr="0041776F">
              <w:rPr>
                <w:szCs w:val="30"/>
              </w:rPr>
              <w:t xml:space="preserve">создание условий для их социальной включенности </w:t>
            </w:r>
          </w:p>
          <w:p w:rsidR="0041776F" w:rsidRPr="0041776F" w:rsidRDefault="0041776F" w:rsidP="0041776F">
            <w:pPr>
              <w:spacing w:line="280" w:lineRule="exact"/>
              <w:ind w:firstLine="0"/>
              <w:jc w:val="center"/>
              <w:rPr>
                <w:szCs w:val="30"/>
              </w:rPr>
            </w:pPr>
            <w:r w:rsidRPr="0041776F">
              <w:rPr>
                <w:szCs w:val="30"/>
              </w:rPr>
              <w:t>и всестороннего участия в жизни общества</w:t>
            </w:r>
          </w:p>
          <w:p w:rsidR="0041776F" w:rsidRPr="0041776F" w:rsidRDefault="0041776F" w:rsidP="0041776F">
            <w:pPr>
              <w:spacing w:line="240" w:lineRule="exact"/>
              <w:ind w:firstLine="0"/>
              <w:jc w:val="both"/>
              <w:rPr>
                <w:szCs w:val="30"/>
              </w:rPr>
            </w:pPr>
          </w:p>
        </w:tc>
      </w:tr>
      <w:tr w:rsidR="0041776F" w:rsidRPr="0041776F" w:rsidTr="0041776F">
        <w:tc>
          <w:tcPr>
            <w:tcW w:w="3291" w:type="pct"/>
            <w:gridSpan w:val="2"/>
            <w:hideMark/>
          </w:tcPr>
          <w:p w:rsidR="0041776F" w:rsidRPr="0041776F" w:rsidRDefault="0041776F" w:rsidP="0041776F">
            <w:pPr>
              <w:spacing w:after="200" w:line="280" w:lineRule="exact"/>
              <w:ind w:firstLine="0"/>
              <w:jc w:val="both"/>
              <w:rPr>
                <w:szCs w:val="30"/>
              </w:rPr>
            </w:pPr>
            <w:r w:rsidRPr="0041776F">
              <w:rPr>
                <w:szCs w:val="30"/>
              </w:rPr>
              <w:t>1. Организация работы советов пожилых граждан, созданных при местных исполнительных и распорядительных органах:</w:t>
            </w:r>
          </w:p>
          <w:p w:rsidR="0041776F" w:rsidRPr="0041776F" w:rsidRDefault="0041776F" w:rsidP="0041776F">
            <w:pPr>
              <w:spacing w:after="200" w:line="280" w:lineRule="exact"/>
              <w:ind w:left="284" w:firstLine="0"/>
              <w:jc w:val="both"/>
              <w:rPr>
                <w:szCs w:val="30"/>
              </w:rPr>
            </w:pPr>
            <w:r w:rsidRPr="0041776F">
              <w:rPr>
                <w:szCs w:val="30"/>
              </w:rPr>
              <w:t xml:space="preserve">разработка примерного положения о советах пожилых граждан </w:t>
            </w:r>
          </w:p>
          <w:p w:rsidR="0041776F" w:rsidRPr="0041776F" w:rsidRDefault="0041776F" w:rsidP="0041776F">
            <w:pPr>
              <w:spacing w:after="200" w:line="280" w:lineRule="exact"/>
              <w:ind w:left="284" w:firstLine="0"/>
              <w:jc w:val="both"/>
              <w:rPr>
                <w:szCs w:val="30"/>
              </w:rPr>
            </w:pPr>
            <w:r w:rsidRPr="0041776F">
              <w:rPr>
                <w:szCs w:val="30"/>
              </w:rPr>
              <w:t xml:space="preserve">создание советов пожилых граждан </w:t>
            </w:r>
          </w:p>
        </w:tc>
        <w:tc>
          <w:tcPr>
            <w:tcW w:w="1709" w:type="pct"/>
            <w:hideMark/>
          </w:tcPr>
          <w:p w:rsidR="0041776F" w:rsidRPr="0041776F" w:rsidRDefault="0041776F" w:rsidP="0041776F">
            <w:pPr>
              <w:spacing w:after="200" w:line="280" w:lineRule="exact"/>
              <w:ind w:firstLine="0"/>
              <w:jc w:val="both"/>
              <w:rPr>
                <w:szCs w:val="30"/>
              </w:rPr>
            </w:pPr>
            <w:r w:rsidRPr="0041776F">
              <w:rPr>
                <w:szCs w:val="30"/>
              </w:rPr>
              <w:t xml:space="preserve">Минтруда и соцзащиты, </w:t>
            </w:r>
            <w:r w:rsidRPr="0041776F">
              <w:rPr>
                <w:spacing w:val="-4"/>
                <w:szCs w:val="30"/>
              </w:rPr>
              <w:t>облисполкомы, Минский</w:t>
            </w:r>
            <w:r w:rsidRPr="0041776F">
              <w:rPr>
                <w:szCs w:val="30"/>
              </w:rPr>
              <w:t xml:space="preserve"> горисполком, Белорусское общественное объединение ветеранов и другие общественные объединения (с их согласия)</w:t>
            </w:r>
          </w:p>
        </w:tc>
      </w:tr>
      <w:tr w:rsidR="0041776F" w:rsidRPr="0041776F" w:rsidTr="0041776F">
        <w:tc>
          <w:tcPr>
            <w:tcW w:w="3291" w:type="pct"/>
            <w:gridSpan w:val="2"/>
            <w:hideMark/>
          </w:tcPr>
          <w:p w:rsidR="0041776F" w:rsidRPr="0041776F" w:rsidRDefault="0041776F" w:rsidP="0041776F">
            <w:pPr>
              <w:spacing w:after="200" w:line="280" w:lineRule="exact"/>
              <w:ind w:firstLine="0"/>
              <w:jc w:val="both"/>
              <w:rPr>
                <w:szCs w:val="30"/>
              </w:rPr>
            </w:pPr>
            <w:r w:rsidRPr="0041776F">
              <w:rPr>
                <w:szCs w:val="30"/>
              </w:rPr>
              <w:t xml:space="preserve">2. Организация правового просвещения пожилых граждан </w:t>
            </w:r>
          </w:p>
        </w:tc>
        <w:tc>
          <w:tcPr>
            <w:tcW w:w="1709" w:type="pct"/>
            <w:hideMark/>
          </w:tcPr>
          <w:p w:rsidR="0041776F" w:rsidRPr="0041776F" w:rsidRDefault="0041776F" w:rsidP="0041776F">
            <w:pPr>
              <w:spacing w:after="200" w:line="280" w:lineRule="exact"/>
              <w:ind w:firstLine="0"/>
              <w:jc w:val="both"/>
              <w:rPr>
                <w:szCs w:val="30"/>
              </w:rPr>
            </w:pPr>
            <w:r w:rsidRPr="0041776F">
              <w:rPr>
                <w:szCs w:val="30"/>
              </w:rPr>
              <w:t>Минтруда и соцзащиты, иные республиканские органы государственного управления, облисполкомы, Минский горисполком, общественные объединения (с их согласия)</w:t>
            </w:r>
          </w:p>
        </w:tc>
      </w:tr>
      <w:tr w:rsidR="0041776F" w:rsidRPr="0041776F" w:rsidTr="0041776F">
        <w:tc>
          <w:tcPr>
            <w:tcW w:w="3291" w:type="pct"/>
            <w:gridSpan w:val="2"/>
            <w:hideMark/>
          </w:tcPr>
          <w:p w:rsidR="0041776F" w:rsidRPr="0041776F" w:rsidRDefault="0041776F" w:rsidP="0041776F">
            <w:pPr>
              <w:spacing w:after="200" w:line="280" w:lineRule="exact"/>
              <w:ind w:firstLine="0"/>
              <w:jc w:val="both"/>
              <w:rPr>
                <w:szCs w:val="30"/>
              </w:rPr>
            </w:pPr>
            <w:r w:rsidRPr="0041776F">
              <w:rPr>
                <w:szCs w:val="30"/>
              </w:rPr>
              <w:t>3. Организация работы кружков, клубных формирований для пожилых граждан на базе организаций культуры, профсоюзных и ведомственных организаций, общественных объединений, реализация культурно-творческих, социокультурных и других проектов для пожилых граждан</w:t>
            </w:r>
          </w:p>
        </w:tc>
        <w:tc>
          <w:tcPr>
            <w:tcW w:w="1709" w:type="pct"/>
            <w:hideMark/>
          </w:tcPr>
          <w:p w:rsidR="0041776F" w:rsidRPr="0041776F" w:rsidRDefault="0041776F" w:rsidP="0041776F">
            <w:pPr>
              <w:spacing w:after="200" w:line="280" w:lineRule="exact"/>
              <w:ind w:firstLine="0"/>
              <w:jc w:val="both"/>
              <w:rPr>
                <w:szCs w:val="30"/>
              </w:rPr>
            </w:pPr>
            <w:r w:rsidRPr="0041776F">
              <w:rPr>
                <w:spacing w:val="-4"/>
                <w:szCs w:val="30"/>
              </w:rPr>
              <w:t>Минкультуры, иные рес</w:t>
            </w:r>
            <w:r w:rsidRPr="0041776F">
              <w:rPr>
                <w:spacing w:val="-4"/>
                <w:szCs w:val="30"/>
              </w:rPr>
              <w:softHyphen/>
              <w:t>публиканские органы го</w:t>
            </w:r>
            <w:r w:rsidRPr="0041776F">
              <w:rPr>
                <w:spacing w:val="-4"/>
                <w:szCs w:val="30"/>
              </w:rPr>
              <w:softHyphen/>
              <w:t>сударственного управле</w:t>
            </w:r>
            <w:r w:rsidRPr="0041776F">
              <w:rPr>
                <w:spacing w:val="-4"/>
                <w:szCs w:val="30"/>
              </w:rPr>
              <w:softHyphen/>
            </w:r>
            <w:r w:rsidRPr="0041776F">
              <w:rPr>
                <w:szCs w:val="30"/>
              </w:rPr>
              <w:t>н</w:t>
            </w:r>
            <w:r w:rsidRPr="0041776F">
              <w:rPr>
                <w:spacing w:val="-12"/>
                <w:szCs w:val="30"/>
              </w:rPr>
              <w:t>ия, облисполкомы, Мин</w:t>
            </w:r>
            <w:r w:rsidRPr="0041776F">
              <w:rPr>
                <w:spacing w:val="-12"/>
                <w:szCs w:val="30"/>
              </w:rPr>
              <w:softHyphen/>
              <w:t>ский</w:t>
            </w:r>
            <w:r w:rsidRPr="0041776F">
              <w:rPr>
                <w:szCs w:val="30"/>
              </w:rPr>
              <w:t xml:space="preserve"> горисполком, ФПБ, общественные объединения (с их согласия)</w:t>
            </w:r>
          </w:p>
        </w:tc>
      </w:tr>
      <w:tr w:rsidR="0041776F" w:rsidRPr="0041776F" w:rsidTr="0041776F">
        <w:tc>
          <w:tcPr>
            <w:tcW w:w="3291" w:type="pct"/>
            <w:gridSpan w:val="2"/>
            <w:hideMark/>
          </w:tcPr>
          <w:p w:rsidR="0041776F" w:rsidRPr="0041776F" w:rsidRDefault="0041776F" w:rsidP="0041776F">
            <w:pPr>
              <w:spacing w:after="200" w:line="280" w:lineRule="exact"/>
              <w:ind w:firstLine="0"/>
              <w:jc w:val="both"/>
              <w:rPr>
                <w:szCs w:val="30"/>
              </w:rPr>
            </w:pPr>
            <w:r w:rsidRPr="0041776F">
              <w:rPr>
                <w:szCs w:val="30"/>
              </w:rPr>
              <w:lastRenderedPageBreak/>
              <w:t>4. Организация и проведение республиканского фестиваля народного творчества ветеранских коллективов ”Не стареют душой ветераны“</w:t>
            </w:r>
          </w:p>
        </w:tc>
        <w:tc>
          <w:tcPr>
            <w:tcW w:w="1709" w:type="pct"/>
            <w:hideMark/>
          </w:tcPr>
          <w:p w:rsidR="0041776F" w:rsidRPr="0041776F" w:rsidRDefault="0041776F" w:rsidP="0041776F">
            <w:pPr>
              <w:spacing w:after="200" w:line="280" w:lineRule="exact"/>
              <w:ind w:firstLine="0"/>
              <w:jc w:val="both"/>
              <w:rPr>
                <w:szCs w:val="30"/>
              </w:rPr>
            </w:pPr>
            <w:r w:rsidRPr="0041776F">
              <w:rPr>
                <w:szCs w:val="30"/>
              </w:rPr>
              <w:t xml:space="preserve">Минкультуры, облисполкомы, Минский горисполком, ФПБ, Белорусское общественное объединение ветеранов (с их согласия) </w:t>
            </w:r>
          </w:p>
        </w:tc>
      </w:tr>
      <w:tr w:rsidR="0041776F" w:rsidRPr="0041776F" w:rsidTr="0041776F">
        <w:tc>
          <w:tcPr>
            <w:tcW w:w="3291" w:type="pct"/>
            <w:gridSpan w:val="2"/>
            <w:hideMark/>
          </w:tcPr>
          <w:p w:rsidR="0041776F" w:rsidRPr="0041776F" w:rsidRDefault="0041776F" w:rsidP="0041776F">
            <w:pPr>
              <w:spacing w:after="200" w:line="280" w:lineRule="exact"/>
              <w:ind w:firstLine="0"/>
              <w:jc w:val="both"/>
              <w:rPr>
                <w:szCs w:val="30"/>
              </w:rPr>
            </w:pPr>
            <w:r w:rsidRPr="0041776F">
              <w:rPr>
                <w:szCs w:val="30"/>
              </w:rPr>
              <w:t xml:space="preserve">5. Организация экскурсионных поездок, разработка туристических маршрутов по Республике </w:t>
            </w:r>
            <w:r w:rsidRPr="0041776F">
              <w:rPr>
                <w:spacing w:val="-4"/>
                <w:szCs w:val="30"/>
              </w:rPr>
              <w:t>Беларусь, адаптированных для пожилых граждан</w:t>
            </w:r>
          </w:p>
        </w:tc>
        <w:tc>
          <w:tcPr>
            <w:tcW w:w="1709" w:type="pct"/>
            <w:hideMark/>
          </w:tcPr>
          <w:p w:rsidR="0041776F" w:rsidRPr="0041776F" w:rsidRDefault="0041776F" w:rsidP="0041776F">
            <w:pPr>
              <w:spacing w:after="200" w:line="280" w:lineRule="exact"/>
              <w:ind w:firstLine="0"/>
              <w:jc w:val="both"/>
              <w:rPr>
                <w:szCs w:val="30"/>
              </w:rPr>
            </w:pPr>
            <w:r w:rsidRPr="0041776F">
              <w:rPr>
                <w:szCs w:val="30"/>
              </w:rPr>
              <w:t>Минспорт, облисполкомы, Минский горисполком</w:t>
            </w:r>
          </w:p>
        </w:tc>
      </w:tr>
      <w:tr w:rsidR="0041776F" w:rsidRPr="0041776F" w:rsidTr="0041776F">
        <w:trPr>
          <w:trHeight w:val="1725"/>
        </w:trPr>
        <w:tc>
          <w:tcPr>
            <w:tcW w:w="3291" w:type="pct"/>
            <w:gridSpan w:val="2"/>
            <w:hideMark/>
          </w:tcPr>
          <w:p w:rsidR="0041776F" w:rsidRPr="0041776F" w:rsidRDefault="0041776F" w:rsidP="0041776F">
            <w:pPr>
              <w:spacing w:after="200" w:line="280" w:lineRule="exact"/>
              <w:ind w:firstLine="0"/>
              <w:jc w:val="both"/>
              <w:rPr>
                <w:szCs w:val="30"/>
              </w:rPr>
            </w:pPr>
            <w:r w:rsidRPr="0041776F">
              <w:rPr>
                <w:szCs w:val="30"/>
              </w:rPr>
              <w:t>6. Информационное сопровождение в государственных печатных и телерадиовещательных средствах массовой информации вопросов старения населения и активного долголетия, в том числе в части обеспечения защиты прав и достоинства пожилых граждан, создания условий для их вовлеченности и участия в жизни общества</w:t>
            </w:r>
          </w:p>
        </w:tc>
        <w:tc>
          <w:tcPr>
            <w:tcW w:w="1709" w:type="pct"/>
            <w:hideMark/>
          </w:tcPr>
          <w:p w:rsidR="0041776F" w:rsidRPr="0041776F" w:rsidRDefault="0041776F" w:rsidP="0041776F">
            <w:pPr>
              <w:spacing w:after="200" w:line="280" w:lineRule="exact"/>
              <w:ind w:firstLine="0"/>
              <w:jc w:val="both"/>
              <w:rPr>
                <w:szCs w:val="30"/>
              </w:rPr>
            </w:pPr>
            <w:r w:rsidRPr="0041776F">
              <w:rPr>
                <w:szCs w:val="30"/>
              </w:rPr>
              <w:t>Минтруда и соцзащиты, иные республиканские органы государственного управления, облисполкомы, Минский горисполком</w:t>
            </w:r>
          </w:p>
        </w:tc>
      </w:tr>
      <w:tr w:rsidR="0041776F" w:rsidRPr="0041776F" w:rsidTr="0041776F">
        <w:trPr>
          <w:trHeight w:val="966"/>
        </w:trPr>
        <w:tc>
          <w:tcPr>
            <w:tcW w:w="3291" w:type="pct"/>
            <w:gridSpan w:val="2"/>
            <w:hideMark/>
          </w:tcPr>
          <w:p w:rsidR="0041776F" w:rsidRPr="0041776F" w:rsidRDefault="0041776F" w:rsidP="0041776F">
            <w:pPr>
              <w:spacing w:after="200" w:line="280" w:lineRule="exact"/>
              <w:ind w:firstLine="0"/>
              <w:jc w:val="both"/>
              <w:rPr>
                <w:szCs w:val="30"/>
              </w:rPr>
            </w:pPr>
            <w:r w:rsidRPr="0041776F">
              <w:rPr>
                <w:szCs w:val="30"/>
              </w:rPr>
              <w:t>7. Проведение тематических пресс-мероприятий по вопросам старения населения и активного долголетия</w:t>
            </w:r>
          </w:p>
        </w:tc>
        <w:tc>
          <w:tcPr>
            <w:tcW w:w="1709" w:type="pct"/>
            <w:hideMark/>
          </w:tcPr>
          <w:p w:rsidR="0041776F" w:rsidRPr="0041776F" w:rsidRDefault="0041776F" w:rsidP="0041776F">
            <w:pPr>
              <w:spacing w:after="200" w:line="280" w:lineRule="exact"/>
              <w:ind w:firstLine="0"/>
              <w:jc w:val="center"/>
              <w:rPr>
                <w:szCs w:val="30"/>
              </w:rPr>
            </w:pPr>
            <w:r w:rsidRPr="0041776F">
              <w:rPr>
                <w:szCs w:val="30"/>
              </w:rPr>
              <w:t>-”-</w:t>
            </w:r>
          </w:p>
        </w:tc>
      </w:tr>
      <w:tr w:rsidR="0041776F" w:rsidRPr="0041776F" w:rsidTr="0041776F">
        <w:tc>
          <w:tcPr>
            <w:tcW w:w="3291" w:type="pct"/>
            <w:gridSpan w:val="2"/>
            <w:hideMark/>
          </w:tcPr>
          <w:p w:rsidR="0041776F" w:rsidRPr="0041776F" w:rsidRDefault="0041776F" w:rsidP="0041776F">
            <w:pPr>
              <w:spacing w:after="200" w:line="280" w:lineRule="exact"/>
              <w:ind w:firstLine="0"/>
              <w:jc w:val="both"/>
              <w:rPr>
                <w:szCs w:val="30"/>
              </w:rPr>
            </w:pPr>
            <w:r w:rsidRPr="0041776F">
              <w:rPr>
                <w:szCs w:val="30"/>
              </w:rPr>
              <w:t>8. Проведение социологических исследований по изучению положения и потребностей пожилых граждан в Республике Беларусь</w:t>
            </w:r>
          </w:p>
        </w:tc>
        <w:tc>
          <w:tcPr>
            <w:tcW w:w="1709" w:type="pct"/>
            <w:hideMark/>
          </w:tcPr>
          <w:p w:rsidR="0041776F" w:rsidRPr="0041776F" w:rsidRDefault="0041776F" w:rsidP="0041776F">
            <w:pPr>
              <w:spacing w:after="200" w:line="280" w:lineRule="exact"/>
              <w:ind w:firstLine="0"/>
              <w:jc w:val="both"/>
              <w:rPr>
                <w:szCs w:val="30"/>
              </w:rPr>
            </w:pPr>
            <w:r w:rsidRPr="0041776F">
              <w:rPr>
                <w:szCs w:val="30"/>
              </w:rPr>
              <w:t xml:space="preserve">Минтруда и соцзащиты </w:t>
            </w:r>
          </w:p>
        </w:tc>
      </w:tr>
      <w:tr w:rsidR="0041776F" w:rsidRPr="0041776F" w:rsidTr="0041776F">
        <w:tc>
          <w:tcPr>
            <w:tcW w:w="3291" w:type="pct"/>
            <w:gridSpan w:val="2"/>
            <w:hideMark/>
          </w:tcPr>
          <w:p w:rsidR="0041776F" w:rsidRPr="0041776F" w:rsidRDefault="0041776F" w:rsidP="0041776F">
            <w:pPr>
              <w:spacing w:after="200" w:line="280" w:lineRule="exact"/>
              <w:ind w:firstLine="0"/>
              <w:jc w:val="both"/>
              <w:rPr>
                <w:szCs w:val="30"/>
              </w:rPr>
            </w:pPr>
            <w:r w:rsidRPr="0041776F">
              <w:rPr>
                <w:szCs w:val="30"/>
              </w:rPr>
              <w:t>9. Разработка и внедрение методологий расчета индикаторов по вопросам старения населения, применяемых в международной практике, в том числе расчет для Республики Беларусь индекса активного старения</w:t>
            </w:r>
          </w:p>
        </w:tc>
        <w:tc>
          <w:tcPr>
            <w:tcW w:w="1709" w:type="pct"/>
            <w:hideMark/>
          </w:tcPr>
          <w:p w:rsidR="0041776F" w:rsidRPr="0041776F" w:rsidRDefault="0041776F" w:rsidP="0041776F">
            <w:pPr>
              <w:spacing w:after="200" w:line="280" w:lineRule="exact"/>
              <w:ind w:firstLine="0"/>
              <w:jc w:val="both"/>
              <w:rPr>
                <w:szCs w:val="30"/>
              </w:rPr>
            </w:pPr>
            <w:r w:rsidRPr="0041776F">
              <w:rPr>
                <w:szCs w:val="30"/>
              </w:rPr>
              <w:t>Минтруда и соцзащиты, Белстат</w:t>
            </w:r>
          </w:p>
        </w:tc>
      </w:tr>
      <w:tr w:rsidR="0041776F" w:rsidRPr="0041776F" w:rsidTr="0041776F">
        <w:tc>
          <w:tcPr>
            <w:tcW w:w="5000" w:type="pct"/>
            <w:gridSpan w:val="3"/>
          </w:tcPr>
          <w:p w:rsidR="0041776F" w:rsidRPr="0041776F" w:rsidRDefault="0041776F" w:rsidP="0041776F">
            <w:pPr>
              <w:spacing w:line="280" w:lineRule="exact"/>
              <w:ind w:firstLine="0"/>
              <w:jc w:val="center"/>
              <w:rPr>
                <w:szCs w:val="30"/>
              </w:rPr>
            </w:pPr>
            <w:r w:rsidRPr="0041776F">
              <w:rPr>
                <w:szCs w:val="30"/>
              </w:rPr>
              <w:t>Задача 2. Стимулирование более продолжительной трудовой жизни, формирование комфортного уровня дохода пожилых граждан</w:t>
            </w:r>
          </w:p>
          <w:p w:rsidR="0041776F" w:rsidRPr="0041776F" w:rsidRDefault="0041776F" w:rsidP="0041776F">
            <w:pPr>
              <w:spacing w:line="220" w:lineRule="exact"/>
              <w:ind w:firstLine="0"/>
              <w:jc w:val="center"/>
              <w:rPr>
                <w:szCs w:val="30"/>
              </w:rPr>
            </w:pPr>
          </w:p>
        </w:tc>
      </w:tr>
      <w:tr w:rsidR="0041776F" w:rsidRPr="0041776F" w:rsidTr="0041776F">
        <w:tc>
          <w:tcPr>
            <w:tcW w:w="3291" w:type="pct"/>
            <w:gridSpan w:val="2"/>
            <w:hideMark/>
          </w:tcPr>
          <w:p w:rsidR="0041776F" w:rsidRPr="0041776F" w:rsidRDefault="0041776F" w:rsidP="0041776F">
            <w:pPr>
              <w:spacing w:after="200" w:line="280" w:lineRule="exact"/>
              <w:ind w:firstLine="0"/>
              <w:jc w:val="both"/>
              <w:rPr>
                <w:szCs w:val="30"/>
              </w:rPr>
            </w:pPr>
            <w:r w:rsidRPr="0041776F">
              <w:rPr>
                <w:szCs w:val="30"/>
              </w:rPr>
              <w:t>10. Организация и проведение информационно-разъяснительной работы, предусматривающей информирование о возможностях трудоустройства граждан предпенсионного и пенсионного возраста по востребованным на рынке труда профессиям и специальностям с учетом имеющегося у них трудового потенциала и профессиональных предпочтений</w:t>
            </w:r>
          </w:p>
        </w:tc>
        <w:tc>
          <w:tcPr>
            <w:tcW w:w="1709" w:type="pct"/>
            <w:hideMark/>
          </w:tcPr>
          <w:p w:rsidR="0041776F" w:rsidRPr="0041776F" w:rsidRDefault="0041776F" w:rsidP="0041776F">
            <w:pPr>
              <w:spacing w:after="200" w:line="280" w:lineRule="exact"/>
              <w:ind w:firstLine="0"/>
              <w:jc w:val="both"/>
              <w:rPr>
                <w:szCs w:val="30"/>
              </w:rPr>
            </w:pPr>
            <w:r w:rsidRPr="0041776F">
              <w:rPr>
                <w:szCs w:val="30"/>
              </w:rPr>
              <w:t>Минтруда и соцзащиты, облисполкомы, Минский горисполком</w:t>
            </w:r>
          </w:p>
        </w:tc>
      </w:tr>
      <w:tr w:rsidR="0041776F" w:rsidRPr="0041776F" w:rsidTr="0041776F">
        <w:tc>
          <w:tcPr>
            <w:tcW w:w="3291" w:type="pct"/>
            <w:gridSpan w:val="2"/>
            <w:hideMark/>
          </w:tcPr>
          <w:p w:rsidR="0041776F" w:rsidRPr="0041776F" w:rsidRDefault="0041776F" w:rsidP="0041776F">
            <w:pPr>
              <w:spacing w:after="200" w:line="280" w:lineRule="exact"/>
              <w:ind w:firstLine="0"/>
              <w:jc w:val="both"/>
              <w:rPr>
                <w:szCs w:val="30"/>
              </w:rPr>
            </w:pPr>
            <w:r w:rsidRPr="0041776F">
              <w:rPr>
                <w:szCs w:val="30"/>
              </w:rPr>
              <w:t xml:space="preserve">11. Обеспечение наличия в коллективных договорах, тарифных и местных соглашениях норм, предусматривающих меры по </w:t>
            </w:r>
            <w:r w:rsidRPr="0041776F">
              <w:rPr>
                <w:szCs w:val="30"/>
              </w:rPr>
              <w:lastRenderedPageBreak/>
              <w:t>противодействию возрастной дискриминации при приеме, сохранении, продвижении и увольнении работников</w:t>
            </w:r>
          </w:p>
        </w:tc>
        <w:tc>
          <w:tcPr>
            <w:tcW w:w="1709" w:type="pct"/>
            <w:hideMark/>
          </w:tcPr>
          <w:p w:rsidR="0041776F" w:rsidRPr="0041776F" w:rsidRDefault="0041776F" w:rsidP="0041776F">
            <w:pPr>
              <w:spacing w:after="200" w:line="280" w:lineRule="exact"/>
              <w:ind w:firstLine="0"/>
              <w:jc w:val="both"/>
              <w:rPr>
                <w:szCs w:val="30"/>
              </w:rPr>
            </w:pPr>
            <w:r w:rsidRPr="0041776F">
              <w:rPr>
                <w:szCs w:val="30"/>
              </w:rPr>
              <w:lastRenderedPageBreak/>
              <w:t xml:space="preserve">ФПБ, облисполкомы, Минский горисполком </w:t>
            </w:r>
          </w:p>
        </w:tc>
      </w:tr>
      <w:tr w:rsidR="0041776F" w:rsidRPr="0041776F" w:rsidTr="0041776F">
        <w:tc>
          <w:tcPr>
            <w:tcW w:w="3291" w:type="pct"/>
            <w:gridSpan w:val="2"/>
            <w:hideMark/>
          </w:tcPr>
          <w:p w:rsidR="0041776F" w:rsidRPr="0041776F" w:rsidRDefault="0041776F" w:rsidP="0041776F">
            <w:pPr>
              <w:spacing w:after="240" w:line="280" w:lineRule="exact"/>
              <w:ind w:firstLine="0"/>
              <w:jc w:val="both"/>
              <w:rPr>
                <w:szCs w:val="30"/>
              </w:rPr>
            </w:pPr>
            <w:r w:rsidRPr="0041776F">
              <w:rPr>
                <w:szCs w:val="30"/>
              </w:rPr>
              <w:lastRenderedPageBreak/>
              <w:t>12. Содействие гражданам предпенсионного возраста в организации предпринимательской деятельности путем предоставления финансовой поддержки в виде субсидии</w:t>
            </w:r>
          </w:p>
        </w:tc>
        <w:tc>
          <w:tcPr>
            <w:tcW w:w="1709" w:type="pct"/>
            <w:hideMark/>
          </w:tcPr>
          <w:p w:rsidR="0041776F" w:rsidRPr="0041776F" w:rsidRDefault="0041776F" w:rsidP="0041776F">
            <w:pPr>
              <w:spacing w:line="280" w:lineRule="exact"/>
              <w:ind w:firstLine="0"/>
              <w:jc w:val="both"/>
              <w:rPr>
                <w:szCs w:val="30"/>
              </w:rPr>
            </w:pPr>
            <w:r w:rsidRPr="0041776F">
              <w:rPr>
                <w:szCs w:val="30"/>
              </w:rPr>
              <w:t>Минтруда и соцзащиты, Минэкономики, облисполкомы, Минский горисполком</w:t>
            </w:r>
          </w:p>
        </w:tc>
      </w:tr>
      <w:tr w:rsidR="0041776F" w:rsidRPr="0041776F" w:rsidTr="0041776F">
        <w:tc>
          <w:tcPr>
            <w:tcW w:w="3291" w:type="pct"/>
            <w:gridSpan w:val="2"/>
            <w:hideMark/>
          </w:tcPr>
          <w:p w:rsidR="0041776F" w:rsidRPr="0041776F" w:rsidRDefault="0041776F" w:rsidP="0041776F">
            <w:pPr>
              <w:spacing w:after="240" w:line="280" w:lineRule="exact"/>
              <w:ind w:firstLine="0"/>
              <w:jc w:val="both"/>
              <w:rPr>
                <w:szCs w:val="30"/>
              </w:rPr>
            </w:pPr>
            <w:r w:rsidRPr="0041776F">
              <w:rPr>
                <w:szCs w:val="30"/>
              </w:rPr>
              <w:t>13. Рассмотрение вопроса о повышении размера пособия по безработице и периода его выплаты для граждан предпенсионного возраста, зарегистрированных в качестве безработных</w:t>
            </w:r>
          </w:p>
        </w:tc>
        <w:tc>
          <w:tcPr>
            <w:tcW w:w="1709" w:type="pct"/>
            <w:hideMark/>
          </w:tcPr>
          <w:p w:rsidR="0041776F" w:rsidRPr="0041776F" w:rsidRDefault="0041776F" w:rsidP="0041776F">
            <w:pPr>
              <w:spacing w:after="240" w:line="280" w:lineRule="exact"/>
              <w:ind w:firstLine="0"/>
              <w:jc w:val="both"/>
              <w:rPr>
                <w:szCs w:val="30"/>
              </w:rPr>
            </w:pPr>
            <w:r w:rsidRPr="0041776F">
              <w:rPr>
                <w:szCs w:val="30"/>
              </w:rPr>
              <w:t>Минтруда и соцзащиты</w:t>
            </w:r>
          </w:p>
        </w:tc>
      </w:tr>
      <w:tr w:rsidR="0041776F" w:rsidRPr="0041776F" w:rsidTr="0041776F">
        <w:tc>
          <w:tcPr>
            <w:tcW w:w="3291" w:type="pct"/>
            <w:gridSpan w:val="2"/>
            <w:hideMark/>
          </w:tcPr>
          <w:p w:rsidR="0041776F" w:rsidRPr="0041776F" w:rsidRDefault="0041776F" w:rsidP="0041776F">
            <w:pPr>
              <w:spacing w:after="240" w:line="280" w:lineRule="exact"/>
              <w:ind w:firstLine="0"/>
              <w:jc w:val="both"/>
              <w:rPr>
                <w:szCs w:val="30"/>
              </w:rPr>
            </w:pPr>
            <w:r w:rsidRPr="0041776F">
              <w:rPr>
                <w:szCs w:val="30"/>
              </w:rPr>
              <w:t>14. Оказание содействия в трудоустройстве гражданам предпенсионного и пенсионного возраста, обратившимся в органы по труду, занятости и социальной защите по данному вопросу</w:t>
            </w:r>
          </w:p>
        </w:tc>
        <w:tc>
          <w:tcPr>
            <w:tcW w:w="1709" w:type="pct"/>
            <w:hideMark/>
          </w:tcPr>
          <w:p w:rsidR="0041776F" w:rsidRPr="0041776F" w:rsidRDefault="0041776F" w:rsidP="0041776F">
            <w:pPr>
              <w:spacing w:after="240" w:line="280" w:lineRule="exact"/>
              <w:ind w:firstLine="0"/>
              <w:jc w:val="both"/>
              <w:rPr>
                <w:szCs w:val="30"/>
              </w:rPr>
            </w:pPr>
            <w:r w:rsidRPr="0041776F">
              <w:rPr>
                <w:szCs w:val="30"/>
              </w:rPr>
              <w:t>Минтруда и соцзащиты, облисполкомы, Минский горисполком</w:t>
            </w:r>
          </w:p>
        </w:tc>
      </w:tr>
      <w:tr w:rsidR="0041776F" w:rsidRPr="0041776F" w:rsidTr="0041776F">
        <w:tc>
          <w:tcPr>
            <w:tcW w:w="3291" w:type="pct"/>
            <w:gridSpan w:val="2"/>
            <w:hideMark/>
          </w:tcPr>
          <w:p w:rsidR="0041776F" w:rsidRPr="0041776F" w:rsidRDefault="0041776F" w:rsidP="0041776F">
            <w:pPr>
              <w:spacing w:after="240" w:line="280" w:lineRule="exact"/>
              <w:ind w:firstLine="0"/>
              <w:jc w:val="both"/>
              <w:rPr>
                <w:szCs w:val="30"/>
              </w:rPr>
            </w:pPr>
            <w:r w:rsidRPr="0041776F">
              <w:rPr>
                <w:szCs w:val="30"/>
              </w:rPr>
              <w:t xml:space="preserve">15. Рассмотрение вопроса о возможности предоставления нанимателям финансовой поддержки в виде частичной компенсации их затрат на обучение работников предпенсионного возраста </w:t>
            </w:r>
          </w:p>
        </w:tc>
        <w:tc>
          <w:tcPr>
            <w:tcW w:w="1709" w:type="pct"/>
            <w:hideMark/>
          </w:tcPr>
          <w:p w:rsidR="0041776F" w:rsidRPr="0041776F" w:rsidRDefault="0041776F" w:rsidP="0041776F">
            <w:pPr>
              <w:spacing w:after="240" w:line="280" w:lineRule="exact"/>
              <w:ind w:firstLine="0"/>
              <w:jc w:val="both"/>
              <w:rPr>
                <w:szCs w:val="30"/>
              </w:rPr>
            </w:pPr>
            <w:r w:rsidRPr="0041776F">
              <w:rPr>
                <w:szCs w:val="30"/>
              </w:rPr>
              <w:t>Минтруда и соцзащиты</w:t>
            </w:r>
          </w:p>
        </w:tc>
      </w:tr>
      <w:tr w:rsidR="0041776F" w:rsidRPr="0041776F" w:rsidTr="0041776F">
        <w:trPr>
          <w:trHeight w:val="1518"/>
        </w:trPr>
        <w:tc>
          <w:tcPr>
            <w:tcW w:w="3291" w:type="pct"/>
            <w:gridSpan w:val="2"/>
            <w:hideMark/>
          </w:tcPr>
          <w:p w:rsidR="0041776F" w:rsidRPr="0041776F" w:rsidRDefault="0041776F" w:rsidP="0041776F">
            <w:pPr>
              <w:spacing w:after="240" w:line="280" w:lineRule="exact"/>
              <w:ind w:firstLine="0"/>
              <w:jc w:val="both"/>
              <w:rPr>
                <w:szCs w:val="30"/>
              </w:rPr>
            </w:pPr>
            <w:r w:rsidRPr="0041776F">
              <w:rPr>
                <w:szCs w:val="30"/>
              </w:rPr>
              <w:t xml:space="preserve">16. Включение в коллективные договоры, тарифные и местные соглашения норм, предусматривающих меры социальной поддержки пенсионеров, ранее работавших в соответствующих организациях </w:t>
            </w:r>
          </w:p>
        </w:tc>
        <w:tc>
          <w:tcPr>
            <w:tcW w:w="1709" w:type="pct"/>
            <w:hideMark/>
          </w:tcPr>
          <w:p w:rsidR="0041776F" w:rsidRPr="0041776F" w:rsidRDefault="0041776F" w:rsidP="0041776F">
            <w:pPr>
              <w:spacing w:after="240" w:line="280" w:lineRule="exact"/>
              <w:ind w:firstLine="0"/>
              <w:jc w:val="both"/>
              <w:rPr>
                <w:szCs w:val="30"/>
              </w:rPr>
            </w:pPr>
            <w:r w:rsidRPr="0041776F">
              <w:rPr>
                <w:szCs w:val="30"/>
              </w:rPr>
              <w:t xml:space="preserve">ФПБ, наниматели </w:t>
            </w:r>
          </w:p>
        </w:tc>
      </w:tr>
      <w:tr w:rsidR="0041776F" w:rsidRPr="0041776F" w:rsidTr="0041776F">
        <w:tc>
          <w:tcPr>
            <w:tcW w:w="3291" w:type="pct"/>
            <w:gridSpan w:val="2"/>
            <w:hideMark/>
          </w:tcPr>
          <w:p w:rsidR="0041776F" w:rsidRPr="0041776F" w:rsidRDefault="0041776F" w:rsidP="0041776F">
            <w:pPr>
              <w:spacing w:after="240" w:line="280" w:lineRule="exact"/>
              <w:ind w:firstLine="0"/>
              <w:jc w:val="both"/>
              <w:rPr>
                <w:szCs w:val="30"/>
              </w:rPr>
            </w:pPr>
            <w:r w:rsidRPr="0041776F">
              <w:rPr>
                <w:szCs w:val="30"/>
              </w:rPr>
              <w:t>17. Проведение информационно-разъяснитель</w:t>
            </w:r>
            <w:r w:rsidRPr="0041776F">
              <w:rPr>
                <w:szCs w:val="30"/>
              </w:rPr>
              <w:softHyphen/>
              <w:t xml:space="preserve">ной работы, предусматривающей информирование о необходимости формирования личной жизненной стратегии в отношении дохода в пенсионный период, об инструментах повышения этого дохода (отложенная государственная пенсия, добровольные пенсионные сбережения) </w:t>
            </w:r>
          </w:p>
        </w:tc>
        <w:tc>
          <w:tcPr>
            <w:tcW w:w="1709" w:type="pct"/>
            <w:hideMark/>
          </w:tcPr>
          <w:p w:rsidR="0041776F" w:rsidRPr="0041776F" w:rsidRDefault="0041776F" w:rsidP="0041776F">
            <w:pPr>
              <w:spacing w:after="240" w:line="280" w:lineRule="exact"/>
              <w:ind w:firstLine="0"/>
              <w:jc w:val="both"/>
              <w:rPr>
                <w:szCs w:val="30"/>
              </w:rPr>
            </w:pPr>
            <w:r w:rsidRPr="0041776F">
              <w:rPr>
                <w:szCs w:val="30"/>
              </w:rPr>
              <w:t>Минтруда и соцзащиты, Минфин, облисполкомы, Минский горисполком, ФПБ, наниматели</w:t>
            </w:r>
          </w:p>
        </w:tc>
      </w:tr>
      <w:tr w:rsidR="0041776F" w:rsidRPr="0041776F" w:rsidTr="0041776F">
        <w:tc>
          <w:tcPr>
            <w:tcW w:w="3291" w:type="pct"/>
            <w:gridSpan w:val="2"/>
            <w:hideMark/>
          </w:tcPr>
          <w:p w:rsidR="0041776F" w:rsidRPr="0041776F" w:rsidRDefault="0041776F" w:rsidP="0041776F">
            <w:pPr>
              <w:spacing w:after="240" w:line="280" w:lineRule="exact"/>
              <w:ind w:firstLine="0"/>
              <w:jc w:val="both"/>
              <w:rPr>
                <w:szCs w:val="30"/>
              </w:rPr>
            </w:pPr>
            <w:r w:rsidRPr="0041776F">
              <w:rPr>
                <w:szCs w:val="30"/>
              </w:rPr>
              <w:t>18. Включение в перечень дополнительных социально-трудовых гарантий (”социальный пакет“) программ дополнительного пенсионного страхования за счет средств организации и (или) работников</w:t>
            </w:r>
          </w:p>
        </w:tc>
        <w:tc>
          <w:tcPr>
            <w:tcW w:w="1709" w:type="pct"/>
            <w:hideMark/>
          </w:tcPr>
          <w:p w:rsidR="0041776F" w:rsidRPr="0041776F" w:rsidRDefault="0041776F" w:rsidP="0041776F">
            <w:pPr>
              <w:spacing w:after="240" w:line="280" w:lineRule="exact"/>
              <w:ind w:firstLine="0"/>
              <w:jc w:val="both"/>
              <w:rPr>
                <w:szCs w:val="30"/>
              </w:rPr>
            </w:pPr>
            <w:r w:rsidRPr="0041776F">
              <w:rPr>
                <w:szCs w:val="30"/>
              </w:rPr>
              <w:t xml:space="preserve">ФПБ, наниматели </w:t>
            </w:r>
          </w:p>
        </w:tc>
      </w:tr>
      <w:tr w:rsidR="0041776F" w:rsidRPr="0041776F" w:rsidTr="0041776F">
        <w:tc>
          <w:tcPr>
            <w:tcW w:w="5000" w:type="pct"/>
            <w:gridSpan w:val="3"/>
            <w:hideMark/>
          </w:tcPr>
          <w:p w:rsidR="0041776F" w:rsidRPr="0041776F" w:rsidRDefault="0041776F" w:rsidP="0041776F">
            <w:pPr>
              <w:spacing w:line="280" w:lineRule="exact"/>
              <w:ind w:firstLine="0"/>
              <w:jc w:val="center"/>
              <w:rPr>
                <w:szCs w:val="30"/>
              </w:rPr>
            </w:pPr>
            <w:r w:rsidRPr="0041776F">
              <w:rPr>
                <w:szCs w:val="30"/>
              </w:rPr>
              <w:t>Задача 3. Обеспечение возможности для обучения в течение всей жизни,</w:t>
            </w:r>
          </w:p>
          <w:p w:rsidR="0041776F" w:rsidRPr="0041776F" w:rsidRDefault="0041776F" w:rsidP="0041776F">
            <w:pPr>
              <w:spacing w:line="280" w:lineRule="exact"/>
              <w:ind w:firstLine="0"/>
              <w:jc w:val="center"/>
              <w:rPr>
                <w:szCs w:val="30"/>
              </w:rPr>
            </w:pPr>
            <w:r w:rsidRPr="0041776F">
              <w:rPr>
                <w:szCs w:val="30"/>
              </w:rPr>
              <w:t xml:space="preserve">расширение доступа к получению образования и повышению </w:t>
            </w:r>
          </w:p>
          <w:p w:rsidR="0041776F" w:rsidRPr="0041776F" w:rsidRDefault="0041776F" w:rsidP="0041776F">
            <w:pPr>
              <w:spacing w:after="240" w:line="280" w:lineRule="exact"/>
              <w:ind w:firstLine="0"/>
              <w:jc w:val="center"/>
              <w:rPr>
                <w:szCs w:val="30"/>
              </w:rPr>
            </w:pPr>
            <w:r w:rsidRPr="0041776F">
              <w:rPr>
                <w:szCs w:val="30"/>
              </w:rPr>
              <w:lastRenderedPageBreak/>
              <w:t>квалификации</w:t>
            </w:r>
          </w:p>
        </w:tc>
      </w:tr>
      <w:tr w:rsidR="0041776F" w:rsidRPr="0041776F" w:rsidTr="0041776F">
        <w:tc>
          <w:tcPr>
            <w:tcW w:w="3291" w:type="pct"/>
            <w:gridSpan w:val="2"/>
            <w:hideMark/>
          </w:tcPr>
          <w:p w:rsidR="0041776F" w:rsidRPr="0041776F" w:rsidRDefault="0041776F" w:rsidP="0041776F">
            <w:pPr>
              <w:spacing w:after="240" w:line="280" w:lineRule="exact"/>
              <w:ind w:firstLine="0"/>
              <w:jc w:val="both"/>
              <w:rPr>
                <w:szCs w:val="30"/>
              </w:rPr>
            </w:pPr>
            <w:r w:rsidRPr="0041776F">
              <w:rPr>
                <w:szCs w:val="30"/>
              </w:rPr>
              <w:lastRenderedPageBreak/>
              <w:t>19. Направление органами по труду, занятости и социальной защите безработных из числа граждан предпенсионного возраста  на обучение по профессиям (специальностям), востребованным на рынке труда, с гарантией последующего трудоустройства</w:t>
            </w:r>
          </w:p>
        </w:tc>
        <w:tc>
          <w:tcPr>
            <w:tcW w:w="1709" w:type="pct"/>
            <w:hideMark/>
          </w:tcPr>
          <w:p w:rsidR="0041776F" w:rsidRPr="0041776F" w:rsidRDefault="0041776F" w:rsidP="0041776F">
            <w:pPr>
              <w:spacing w:after="240" w:line="280" w:lineRule="exact"/>
              <w:ind w:firstLine="0"/>
              <w:jc w:val="both"/>
              <w:rPr>
                <w:szCs w:val="30"/>
              </w:rPr>
            </w:pPr>
            <w:r w:rsidRPr="0041776F">
              <w:rPr>
                <w:szCs w:val="30"/>
              </w:rPr>
              <w:t>Минтруда и соцзащиты, облисполкомы, Минский горисполком</w:t>
            </w:r>
          </w:p>
        </w:tc>
      </w:tr>
      <w:tr w:rsidR="0041776F" w:rsidRPr="0041776F" w:rsidTr="0041776F">
        <w:tc>
          <w:tcPr>
            <w:tcW w:w="3291" w:type="pct"/>
            <w:gridSpan w:val="2"/>
            <w:hideMark/>
          </w:tcPr>
          <w:p w:rsidR="0041776F" w:rsidRPr="0041776F" w:rsidRDefault="0041776F" w:rsidP="0041776F">
            <w:pPr>
              <w:pageBreakBefore/>
              <w:spacing w:after="200" w:line="280" w:lineRule="exact"/>
              <w:ind w:firstLine="0"/>
              <w:jc w:val="both"/>
              <w:rPr>
                <w:szCs w:val="30"/>
              </w:rPr>
            </w:pPr>
            <w:r w:rsidRPr="0041776F">
              <w:rPr>
                <w:szCs w:val="30"/>
              </w:rPr>
              <w:lastRenderedPageBreak/>
              <w:t xml:space="preserve">20. Разработка и реализация образовательных проектов, направленных на популяризацию активного и здорового образа жизни, </w:t>
            </w:r>
            <w:r w:rsidRPr="0041776F">
              <w:rPr>
                <w:spacing w:val="-4"/>
                <w:szCs w:val="30"/>
              </w:rPr>
              <w:t>самосохранительног</w:t>
            </w:r>
            <w:r w:rsidRPr="0041776F">
              <w:rPr>
                <w:szCs w:val="30"/>
              </w:rPr>
              <w:t>о поведения, в том числе в средствах массовой информации</w:t>
            </w:r>
          </w:p>
        </w:tc>
        <w:tc>
          <w:tcPr>
            <w:tcW w:w="1709" w:type="pct"/>
            <w:hideMark/>
          </w:tcPr>
          <w:p w:rsidR="0041776F" w:rsidRPr="0041776F" w:rsidRDefault="0041776F" w:rsidP="0041776F">
            <w:pPr>
              <w:spacing w:after="200" w:line="280" w:lineRule="exact"/>
              <w:ind w:firstLine="0"/>
              <w:jc w:val="both"/>
              <w:rPr>
                <w:szCs w:val="30"/>
              </w:rPr>
            </w:pPr>
            <w:r w:rsidRPr="0041776F">
              <w:rPr>
                <w:szCs w:val="30"/>
              </w:rPr>
              <w:t xml:space="preserve">Минтруда и соцзащиты, </w:t>
            </w:r>
            <w:r w:rsidRPr="0041776F">
              <w:rPr>
                <w:spacing w:val="-4"/>
                <w:szCs w:val="30"/>
              </w:rPr>
              <w:t>республиканские органы</w:t>
            </w:r>
            <w:r w:rsidRPr="0041776F">
              <w:rPr>
                <w:szCs w:val="30"/>
              </w:rPr>
              <w:t xml:space="preserve"> </w:t>
            </w:r>
            <w:r w:rsidRPr="0041776F">
              <w:rPr>
                <w:spacing w:val="-4"/>
                <w:szCs w:val="30"/>
              </w:rPr>
              <w:t>государственного управ</w:t>
            </w:r>
            <w:r w:rsidRPr="0041776F">
              <w:rPr>
                <w:spacing w:val="-4"/>
                <w:szCs w:val="30"/>
              </w:rPr>
              <w:softHyphen/>
              <w:t>ления</w:t>
            </w:r>
            <w:r w:rsidRPr="0041776F">
              <w:rPr>
                <w:szCs w:val="30"/>
              </w:rPr>
              <w:t>, облисполкомы, Минский горисполком, общественные объединения (с их согласия)</w:t>
            </w:r>
          </w:p>
        </w:tc>
      </w:tr>
      <w:tr w:rsidR="0041776F" w:rsidRPr="0041776F" w:rsidTr="0041776F">
        <w:tc>
          <w:tcPr>
            <w:tcW w:w="3291" w:type="pct"/>
            <w:gridSpan w:val="2"/>
            <w:hideMark/>
          </w:tcPr>
          <w:p w:rsidR="0041776F" w:rsidRPr="0041776F" w:rsidRDefault="0041776F" w:rsidP="0041776F">
            <w:pPr>
              <w:spacing w:after="200" w:line="280" w:lineRule="exact"/>
              <w:ind w:firstLine="0"/>
              <w:jc w:val="both"/>
              <w:rPr>
                <w:szCs w:val="30"/>
              </w:rPr>
            </w:pPr>
            <w:r w:rsidRPr="0041776F">
              <w:rPr>
                <w:szCs w:val="30"/>
              </w:rPr>
              <w:t>21. Организация переподготовки специалистов, профессиональной сферой деятельности которых является обучение взрослых</w:t>
            </w:r>
          </w:p>
        </w:tc>
        <w:tc>
          <w:tcPr>
            <w:tcW w:w="1709" w:type="pct"/>
            <w:hideMark/>
          </w:tcPr>
          <w:p w:rsidR="0041776F" w:rsidRPr="0041776F" w:rsidRDefault="0041776F" w:rsidP="0041776F">
            <w:pPr>
              <w:spacing w:after="240" w:line="280" w:lineRule="exact"/>
              <w:ind w:firstLine="0"/>
              <w:jc w:val="both"/>
              <w:rPr>
                <w:szCs w:val="30"/>
              </w:rPr>
            </w:pPr>
            <w:r w:rsidRPr="0041776F">
              <w:rPr>
                <w:szCs w:val="30"/>
              </w:rPr>
              <w:t>Минобразование</w:t>
            </w:r>
          </w:p>
        </w:tc>
      </w:tr>
      <w:tr w:rsidR="0041776F" w:rsidRPr="0041776F" w:rsidTr="0041776F">
        <w:tc>
          <w:tcPr>
            <w:tcW w:w="3291" w:type="pct"/>
            <w:gridSpan w:val="2"/>
            <w:hideMark/>
          </w:tcPr>
          <w:p w:rsidR="0041776F" w:rsidRPr="0041776F" w:rsidRDefault="0041776F" w:rsidP="0041776F">
            <w:pPr>
              <w:spacing w:after="200" w:line="280" w:lineRule="exact"/>
              <w:ind w:firstLine="0"/>
              <w:jc w:val="both"/>
              <w:rPr>
                <w:szCs w:val="30"/>
              </w:rPr>
            </w:pPr>
            <w:r w:rsidRPr="0041776F">
              <w:rPr>
                <w:szCs w:val="30"/>
              </w:rPr>
              <w:t xml:space="preserve">22. Организация обучающих курсов для пожилых граждан в учреждениях образования </w:t>
            </w:r>
          </w:p>
        </w:tc>
        <w:tc>
          <w:tcPr>
            <w:tcW w:w="1709" w:type="pct"/>
            <w:hideMark/>
          </w:tcPr>
          <w:p w:rsidR="0041776F" w:rsidRPr="0041776F" w:rsidRDefault="0041776F" w:rsidP="0041776F">
            <w:pPr>
              <w:spacing w:after="240" w:line="280" w:lineRule="exact"/>
              <w:ind w:firstLine="0"/>
              <w:jc w:val="both"/>
              <w:rPr>
                <w:szCs w:val="30"/>
              </w:rPr>
            </w:pPr>
            <w:r w:rsidRPr="0041776F">
              <w:rPr>
                <w:szCs w:val="30"/>
              </w:rPr>
              <w:t>Минобразование, облисполкомы, Минский горисполком</w:t>
            </w:r>
          </w:p>
        </w:tc>
      </w:tr>
      <w:tr w:rsidR="0041776F" w:rsidRPr="0041776F" w:rsidTr="0041776F">
        <w:tc>
          <w:tcPr>
            <w:tcW w:w="3291" w:type="pct"/>
            <w:gridSpan w:val="2"/>
            <w:hideMark/>
          </w:tcPr>
          <w:p w:rsidR="0041776F" w:rsidRPr="0041776F" w:rsidRDefault="0041776F" w:rsidP="0041776F">
            <w:pPr>
              <w:spacing w:after="200" w:line="280" w:lineRule="exact"/>
              <w:ind w:firstLine="0"/>
              <w:jc w:val="both"/>
              <w:rPr>
                <w:szCs w:val="30"/>
              </w:rPr>
            </w:pPr>
            <w:r w:rsidRPr="0041776F">
              <w:rPr>
                <w:szCs w:val="30"/>
              </w:rPr>
              <w:t>23. Организация занятий по повышению компьютерной и финансовой грамотности пожилых граждан, освоению социальных сетей, осуществлению платежей посредством глобальной компьютерной сети Интернет</w:t>
            </w:r>
          </w:p>
        </w:tc>
        <w:tc>
          <w:tcPr>
            <w:tcW w:w="1709" w:type="pct"/>
            <w:hideMark/>
          </w:tcPr>
          <w:p w:rsidR="0041776F" w:rsidRPr="0041776F" w:rsidRDefault="0041776F" w:rsidP="0041776F">
            <w:pPr>
              <w:spacing w:after="240" w:line="280" w:lineRule="exact"/>
              <w:ind w:firstLine="0"/>
              <w:jc w:val="both"/>
              <w:rPr>
                <w:szCs w:val="30"/>
              </w:rPr>
            </w:pPr>
            <w:r w:rsidRPr="0041776F">
              <w:rPr>
                <w:szCs w:val="30"/>
              </w:rPr>
              <w:t>Минтруда и соцзащиты, облисполкомы, Минский горисполком, общественные объединения (с их согласия)</w:t>
            </w:r>
          </w:p>
        </w:tc>
      </w:tr>
      <w:tr w:rsidR="0041776F" w:rsidRPr="0041776F" w:rsidTr="0041776F">
        <w:tc>
          <w:tcPr>
            <w:tcW w:w="5000" w:type="pct"/>
            <w:gridSpan w:val="3"/>
            <w:hideMark/>
          </w:tcPr>
          <w:p w:rsidR="0041776F" w:rsidRPr="0041776F" w:rsidRDefault="0041776F" w:rsidP="0041776F">
            <w:pPr>
              <w:spacing w:line="280" w:lineRule="exact"/>
              <w:ind w:firstLine="0"/>
              <w:jc w:val="center"/>
              <w:rPr>
                <w:szCs w:val="30"/>
              </w:rPr>
            </w:pPr>
            <w:r w:rsidRPr="0041776F">
              <w:rPr>
                <w:szCs w:val="30"/>
              </w:rPr>
              <w:t>Задача 4. Создание условий для здоровой и безопасной жизни,</w:t>
            </w:r>
          </w:p>
          <w:p w:rsidR="0041776F" w:rsidRPr="0041776F" w:rsidRDefault="0041776F" w:rsidP="0041776F">
            <w:pPr>
              <w:spacing w:after="200" w:line="280" w:lineRule="exact"/>
              <w:ind w:firstLine="0"/>
              <w:jc w:val="center"/>
              <w:rPr>
                <w:szCs w:val="30"/>
              </w:rPr>
            </w:pPr>
            <w:r w:rsidRPr="0041776F">
              <w:rPr>
                <w:szCs w:val="30"/>
              </w:rPr>
              <w:t>активного долголетия</w:t>
            </w:r>
          </w:p>
        </w:tc>
      </w:tr>
      <w:tr w:rsidR="0041776F" w:rsidRPr="0041776F" w:rsidTr="0041776F">
        <w:trPr>
          <w:trHeight w:val="798"/>
        </w:trPr>
        <w:tc>
          <w:tcPr>
            <w:tcW w:w="3291" w:type="pct"/>
            <w:gridSpan w:val="2"/>
            <w:hideMark/>
          </w:tcPr>
          <w:p w:rsidR="0041776F" w:rsidRPr="0041776F" w:rsidRDefault="0041776F" w:rsidP="0041776F">
            <w:pPr>
              <w:spacing w:after="200" w:line="280" w:lineRule="exact"/>
              <w:ind w:firstLine="0"/>
              <w:jc w:val="both"/>
              <w:rPr>
                <w:spacing w:val="-8"/>
                <w:szCs w:val="30"/>
              </w:rPr>
            </w:pPr>
            <w:r w:rsidRPr="0041776F">
              <w:rPr>
                <w:spacing w:val="-8"/>
                <w:szCs w:val="30"/>
              </w:rPr>
              <w:t>24. </w:t>
            </w:r>
            <w:r w:rsidRPr="0041776F">
              <w:rPr>
                <w:szCs w:val="30"/>
              </w:rPr>
              <w:t>Увеличение количества спортивно-массовых</w:t>
            </w:r>
            <w:r w:rsidRPr="0041776F">
              <w:rPr>
                <w:spacing w:val="-8"/>
                <w:szCs w:val="30"/>
              </w:rPr>
              <w:t xml:space="preserve">, </w:t>
            </w:r>
            <w:r w:rsidRPr="0041776F">
              <w:rPr>
                <w:szCs w:val="30"/>
              </w:rPr>
              <w:t>физкультурно-оздоровительных мероприятий</w:t>
            </w:r>
            <w:r w:rsidRPr="0041776F">
              <w:rPr>
                <w:spacing w:val="-8"/>
                <w:szCs w:val="30"/>
              </w:rPr>
              <w:t xml:space="preserve">, проводимых для пожилых граждан, в том числе </w:t>
            </w:r>
            <w:r w:rsidRPr="0041776F">
              <w:rPr>
                <w:szCs w:val="30"/>
              </w:rPr>
              <w:t>ветеранов спорта, членов ветеранских организаций физической культуры и спорта совместно с детьми и молодежью, направленных на популяризацию активного и здорового образа жизни</w:t>
            </w:r>
          </w:p>
        </w:tc>
        <w:tc>
          <w:tcPr>
            <w:tcW w:w="1709" w:type="pct"/>
            <w:hideMark/>
          </w:tcPr>
          <w:p w:rsidR="0041776F" w:rsidRPr="0041776F" w:rsidRDefault="0041776F" w:rsidP="0041776F">
            <w:pPr>
              <w:spacing w:after="240" w:line="280" w:lineRule="exact"/>
              <w:ind w:firstLine="0"/>
              <w:jc w:val="both"/>
              <w:rPr>
                <w:szCs w:val="30"/>
              </w:rPr>
            </w:pPr>
            <w:r w:rsidRPr="0041776F">
              <w:rPr>
                <w:szCs w:val="30"/>
              </w:rPr>
              <w:t>Минспорт, облисполкомы, Минский горисполком</w:t>
            </w:r>
          </w:p>
        </w:tc>
      </w:tr>
      <w:tr w:rsidR="0041776F" w:rsidRPr="0041776F" w:rsidTr="0041776F">
        <w:trPr>
          <w:trHeight w:val="798"/>
        </w:trPr>
        <w:tc>
          <w:tcPr>
            <w:tcW w:w="3291" w:type="pct"/>
            <w:gridSpan w:val="2"/>
            <w:hideMark/>
          </w:tcPr>
          <w:p w:rsidR="0041776F" w:rsidRPr="0041776F" w:rsidRDefault="0041776F" w:rsidP="0041776F">
            <w:pPr>
              <w:spacing w:after="200" w:line="280" w:lineRule="exact"/>
              <w:ind w:firstLine="0"/>
              <w:jc w:val="both"/>
              <w:rPr>
                <w:szCs w:val="30"/>
              </w:rPr>
            </w:pPr>
            <w:r w:rsidRPr="0041776F">
              <w:rPr>
                <w:szCs w:val="30"/>
              </w:rPr>
              <w:t xml:space="preserve">25. Разработка и внедрение методик преподавания, наглядных материалов в ”Школах </w:t>
            </w:r>
            <w:r w:rsidRPr="0041776F">
              <w:rPr>
                <w:spacing w:val="-4"/>
                <w:szCs w:val="30"/>
              </w:rPr>
              <w:t>активного долголетия“ по навыкам самосохранительног</w:t>
            </w:r>
            <w:r w:rsidRPr="0041776F">
              <w:rPr>
                <w:szCs w:val="30"/>
              </w:rPr>
              <w:t>о поведения, ухода, по профилактике гериатрических синдромов, деменции, по психологической самоадаптации, двигательной активности</w:t>
            </w:r>
          </w:p>
        </w:tc>
        <w:tc>
          <w:tcPr>
            <w:tcW w:w="1709" w:type="pct"/>
            <w:hideMark/>
          </w:tcPr>
          <w:p w:rsidR="0041776F" w:rsidRPr="0041776F" w:rsidRDefault="0041776F" w:rsidP="0041776F">
            <w:pPr>
              <w:spacing w:after="240" w:line="280" w:lineRule="exact"/>
              <w:ind w:firstLine="0"/>
              <w:jc w:val="both"/>
              <w:rPr>
                <w:szCs w:val="30"/>
              </w:rPr>
            </w:pPr>
            <w:r w:rsidRPr="0041776F">
              <w:rPr>
                <w:szCs w:val="30"/>
              </w:rPr>
              <w:t>Минздрав, облисполкомы, Минский горисполком</w:t>
            </w:r>
          </w:p>
        </w:tc>
      </w:tr>
      <w:tr w:rsidR="0041776F" w:rsidRPr="0041776F" w:rsidTr="0041776F">
        <w:trPr>
          <w:trHeight w:val="311"/>
        </w:trPr>
        <w:tc>
          <w:tcPr>
            <w:tcW w:w="3291" w:type="pct"/>
            <w:gridSpan w:val="2"/>
            <w:hideMark/>
          </w:tcPr>
          <w:p w:rsidR="0041776F" w:rsidRPr="0041776F" w:rsidRDefault="0041776F" w:rsidP="0041776F">
            <w:pPr>
              <w:spacing w:after="200" w:line="280" w:lineRule="exact"/>
              <w:ind w:firstLine="0"/>
              <w:jc w:val="both"/>
              <w:rPr>
                <w:szCs w:val="30"/>
              </w:rPr>
            </w:pPr>
            <w:r w:rsidRPr="0041776F">
              <w:rPr>
                <w:szCs w:val="30"/>
              </w:rPr>
              <w:t>26. Разработка памяток, листовок, буклетов по профилактике заболеваний, правильному питанию, активному образу жизни с их последующим распространением среди пожилых граждан</w:t>
            </w:r>
          </w:p>
        </w:tc>
        <w:tc>
          <w:tcPr>
            <w:tcW w:w="1709" w:type="pct"/>
            <w:hideMark/>
          </w:tcPr>
          <w:p w:rsidR="0041776F" w:rsidRPr="0041776F" w:rsidRDefault="0041776F" w:rsidP="0041776F">
            <w:pPr>
              <w:spacing w:after="240" w:line="280" w:lineRule="exact"/>
              <w:ind w:firstLine="0"/>
              <w:jc w:val="center"/>
              <w:rPr>
                <w:szCs w:val="30"/>
              </w:rPr>
            </w:pPr>
            <w:r w:rsidRPr="0041776F">
              <w:rPr>
                <w:szCs w:val="30"/>
              </w:rPr>
              <w:t>-”-</w:t>
            </w:r>
          </w:p>
        </w:tc>
      </w:tr>
      <w:tr w:rsidR="0041776F" w:rsidRPr="0041776F" w:rsidTr="0041776F">
        <w:trPr>
          <w:trHeight w:val="340"/>
        </w:trPr>
        <w:tc>
          <w:tcPr>
            <w:tcW w:w="3291" w:type="pct"/>
            <w:gridSpan w:val="2"/>
            <w:hideMark/>
          </w:tcPr>
          <w:p w:rsidR="0041776F" w:rsidRPr="0041776F" w:rsidRDefault="0041776F" w:rsidP="0041776F">
            <w:pPr>
              <w:spacing w:line="280" w:lineRule="exact"/>
              <w:ind w:firstLine="0"/>
              <w:jc w:val="both"/>
              <w:rPr>
                <w:szCs w:val="30"/>
              </w:rPr>
            </w:pPr>
            <w:r w:rsidRPr="0041776F">
              <w:rPr>
                <w:szCs w:val="30"/>
              </w:rPr>
              <w:lastRenderedPageBreak/>
              <w:t>27. Профессиональное обучение врачей общей практики, участковых медицинских сестер, помощников врача в рамках их квалификации по вопросам гериатрии и медико-социальной помощи пожилым гражданам</w:t>
            </w:r>
          </w:p>
        </w:tc>
        <w:tc>
          <w:tcPr>
            <w:tcW w:w="1709" w:type="pct"/>
            <w:hideMark/>
          </w:tcPr>
          <w:p w:rsidR="0041776F" w:rsidRPr="0041776F" w:rsidRDefault="0041776F" w:rsidP="0041776F">
            <w:pPr>
              <w:spacing w:after="240" w:line="280" w:lineRule="exact"/>
              <w:ind w:firstLine="0"/>
              <w:jc w:val="center"/>
              <w:rPr>
                <w:szCs w:val="30"/>
              </w:rPr>
            </w:pPr>
            <w:r w:rsidRPr="0041776F">
              <w:rPr>
                <w:szCs w:val="30"/>
              </w:rPr>
              <w:t>-”-</w:t>
            </w:r>
          </w:p>
        </w:tc>
      </w:tr>
      <w:tr w:rsidR="0041776F" w:rsidRPr="0041776F" w:rsidTr="0041776F">
        <w:trPr>
          <w:trHeight w:val="918"/>
        </w:trPr>
        <w:tc>
          <w:tcPr>
            <w:tcW w:w="3291" w:type="pct"/>
            <w:gridSpan w:val="2"/>
            <w:hideMark/>
          </w:tcPr>
          <w:p w:rsidR="0041776F" w:rsidRPr="0041776F" w:rsidRDefault="0041776F" w:rsidP="0041776F">
            <w:pPr>
              <w:spacing w:after="200" w:line="280" w:lineRule="exact"/>
              <w:ind w:firstLine="0"/>
              <w:jc w:val="both"/>
              <w:rPr>
                <w:szCs w:val="30"/>
              </w:rPr>
            </w:pPr>
            <w:r w:rsidRPr="0041776F">
              <w:rPr>
                <w:szCs w:val="30"/>
              </w:rPr>
              <w:t xml:space="preserve">28. Организация повышения квалификации для медицинских работников в части ведения геронтологических пациентов </w:t>
            </w:r>
          </w:p>
        </w:tc>
        <w:tc>
          <w:tcPr>
            <w:tcW w:w="1709" w:type="pct"/>
            <w:hideMark/>
          </w:tcPr>
          <w:p w:rsidR="0041776F" w:rsidRPr="0041776F" w:rsidRDefault="0041776F" w:rsidP="0041776F">
            <w:pPr>
              <w:spacing w:after="200" w:line="280" w:lineRule="exact"/>
              <w:ind w:firstLine="0"/>
              <w:jc w:val="both"/>
              <w:rPr>
                <w:szCs w:val="30"/>
              </w:rPr>
            </w:pPr>
            <w:r w:rsidRPr="0041776F">
              <w:rPr>
                <w:szCs w:val="30"/>
              </w:rPr>
              <w:t>Минздрав</w:t>
            </w:r>
          </w:p>
        </w:tc>
      </w:tr>
      <w:tr w:rsidR="0041776F" w:rsidRPr="0041776F" w:rsidTr="0041776F">
        <w:tc>
          <w:tcPr>
            <w:tcW w:w="3291" w:type="pct"/>
            <w:gridSpan w:val="2"/>
            <w:hideMark/>
          </w:tcPr>
          <w:p w:rsidR="0041776F" w:rsidRPr="0041776F" w:rsidRDefault="0041776F" w:rsidP="0041776F">
            <w:pPr>
              <w:spacing w:after="200" w:line="280" w:lineRule="exact"/>
              <w:ind w:firstLine="0"/>
              <w:jc w:val="both"/>
              <w:rPr>
                <w:szCs w:val="30"/>
              </w:rPr>
            </w:pPr>
            <w:r w:rsidRPr="0041776F">
              <w:rPr>
                <w:szCs w:val="30"/>
              </w:rPr>
              <w:t>29. Организация изучения основ геронтологии и ухода при подготовке специалистов по социальной работе</w:t>
            </w:r>
          </w:p>
        </w:tc>
        <w:tc>
          <w:tcPr>
            <w:tcW w:w="1709" w:type="pct"/>
            <w:hideMark/>
          </w:tcPr>
          <w:p w:rsidR="0041776F" w:rsidRPr="0041776F" w:rsidRDefault="0041776F" w:rsidP="0041776F">
            <w:pPr>
              <w:spacing w:after="200" w:line="280" w:lineRule="exact"/>
              <w:ind w:firstLine="0"/>
              <w:jc w:val="both"/>
              <w:rPr>
                <w:szCs w:val="30"/>
              </w:rPr>
            </w:pPr>
            <w:r w:rsidRPr="0041776F">
              <w:rPr>
                <w:szCs w:val="30"/>
              </w:rPr>
              <w:t>Минобразование, Минздрав, Минтруда и соцзащиты, облисполкомы, Минский горисполком</w:t>
            </w:r>
          </w:p>
        </w:tc>
      </w:tr>
      <w:tr w:rsidR="0041776F" w:rsidRPr="0041776F" w:rsidTr="0041776F">
        <w:trPr>
          <w:trHeight w:val="557"/>
        </w:trPr>
        <w:tc>
          <w:tcPr>
            <w:tcW w:w="3291" w:type="pct"/>
            <w:gridSpan w:val="2"/>
            <w:hideMark/>
          </w:tcPr>
          <w:p w:rsidR="0041776F" w:rsidRPr="0041776F" w:rsidRDefault="0041776F" w:rsidP="0041776F">
            <w:pPr>
              <w:spacing w:after="200" w:line="280" w:lineRule="exact"/>
              <w:ind w:firstLine="0"/>
              <w:jc w:val="both"/>
              <w:rPr>
                <w:szCs w:val="30"/>
              </w:rPr>
            </w:pPr>
            <w:r w:rsidRPr="0041776F">
              <w:rPr>
                <w:szCs w:val="30"/>
              </w:rPr>
              <w:t>30. Разработка и реализация нормативного правового акта, регламентирующего оказание услуг медико-социальной помощи на дому</w:t>
            </w:r>
          </w:p>
        </w:tc>
        <w:tc>
          <w:tcPr>
            <w:tcW w:w="1709" w:type="pct"/>
            <w:hideMark/>
          </w:tcPr>
          <w:p w:rsidR="0041776F" w:rsidRPr="0041776F" w:rsidRDefault="0041776F" w:rsidP="0041776F">
            <w:pPr>
              <w:spacing w:after="200" w:line="280" w:lineRule="exact"/>
              <w:ind w:firstLine="0"/>
              <w:jc w:val="both"/>
              <w:rPr>
                <w:szCs w:val="30"/>
              </w:rPr>
            </w:pPr>
            <w:r w:rsidRPr="0041776F">
              <w:rPr>
                <w:szCs w:val="30"/>
              </w:rPr>
              <w:t>Минздрав, Минтруда и соцзащиты</w:t>
            </w:r>
          </w:p>
        </w:tc>
      </w:tr>
      <w:tr w:rsidR="0041776F" w:rsidRPr="0041776F" w:rsidTr="0041776F">
        <w:trPr>
          <w:trHeight w:val="976"/>
        </w:trPr>
        <w:tc>
          <w:tcPr>
            <w:tcW w:w="3291" w:type="pct"/>
            <w:gridSpan w:val="2"/>
            <w:hideMark/>
          </w:tcPr>
          <w:p w:rsidR="0041776F" w:rsidRPr="0041776F" w:rsidRDefault="0041776F" w:rsidP="0041776F">
            <w:pPr>
              <w:spacing w:after="200" w:line="280" w:lineRule="exact"/>
              <w:ind w:firstLine="0"/>
              <w:jc w:val="both"/>
              <w:rPr>
                <w:szCs w:val="30"/>
              </w:rPr>
            </w:pPr>
            <w:r w:rsidRPr="0041776F">
              <w:rPr>
                <w:szCs w:val="30"/>
              </w:rPr>
              <w:t>31. Разработка алгоритмов взаимодействия организаций здравоохранения и учреждений социального обслуживания, ориентированных на потребности граждан с деменцией и сохранение психического здоровья пожилых граждан</w:t>
            </w:r>
          </w:p>
        </w:tc>
        <w:tc>
          <w:tcPr>
            <w:tcW w:w="1709" w:type="pct"/>
            <w:hideMark/>
          </w:tcPr>
          <w:p w:rsidR="0041776F" w:rsidRPr="0041776F" w:rsidRDefault="0041776F" w:rsidP="0041776F">
            <w:pPr>
              <w:spacing w:after="200" w:line="280" w:lineRule="exact"/>
              <w:ind w:firstLine="0"/>
              <w:jc w:val="both"/>
              <w:rPr>
                <w:szCs w:val="30"/>
              </w:rPr>
            </w:pPr>
            <w:r w:rsidRPr="0041776F">
              <w:rPr>
                <w:szCs w:val="30"/>
              </w:rPr>
              <w:t xml:space="preserve">Минздрав, Минтруда и соцзащиты, облисполкомы, Минский горисполком </w:t>
            </w:r>
          </w:p>
        </w:tc>
      </w:tr>
      <w:tr w:rsidR="0041776F" w:rsidRPr="0041776F" w:rsidTr="0041776F">
        <w:trPr>
          <w:trHeight w:val="976"/>
        </w:trPr>
        <w:tc>
          <w:tcPr>
            <w:tcW w:w="3291" w:type="pct"/>
            <w:gridSpan w:val="2"/>
            <w:hideMark/>
          </w:tcPr>
          <w:p w:rsidR="0041776F" w:rsidRPr="0041776F" w:rsidRDefault="0041776F" w:rsidP="0041776F">
            <w:pPr>
              <w:spacing w:after="200" w:line="280" w:lineRule="exact"/>
              <w:ind w:firstLine="0"/>
              <w:jc w:val="both"/>
              <w:rPr>
                <w:szCs w:val="30"/>
              </w:rPr>
            </w:pPr>
            <w:r w:rsidRPr="0041776F">
              <w:rPr>
                <w:szCs w:val="30"/>
              </w:rPr>
              <w:t>32. Внедрение методики раннего выявления когнитивных нарушений у пожилых граждан старше 75 лет врачами общей практики, врачами-гериатрами, помощниками врача по амбулаторно-поликлинической работе, психологами</w:t>
            </w:r>
          </w:p>
        </w:tc>
        <w:tc>
          <w:tcPr>
            <w:tcW w:w="1709" w:type="pct"/>
            <w:hideMark/>
          </w:tcPr>
          <w:p w:rsidR="0041776F" w:rsidRPr="0041776F" w:rsidRDefault="0041776F" w:rsidP="0041776F">
            <w:pPr>
              <w:spacing w:after="200" w:line="280" w:lineRule="exact"/>
              <w:ind w:firstLine="0"/>
              <w:jc w:val="both"/>
              <w:rPr>
                <w:szCs w:val="30"/>
              </w:rPr>
            </w:pPr>
            <w:r w:rsidRPr="0041776F">
              <w:rPr>
                <w:szCs w:val="30"/>
              </w:rPr>
              <w:t>Минздрав, облисполкомы, Минский горисполком</w:t>
            </w:r>
          </w:p>
        </w:tc>
      </w:tr>
      <w:tr w:rsidR="0041776F" w:rsidRPr="0041776F" w:rsidTr="0041776F">
        <w:tc>
          <w:tcPr>
            <w:tcW w:w="3291" w:type="pct"/>
            <w:gridSpan w:val="2"/>
            <w:hideMark/>
          </w:tcPr>
          <w:p w:rsidR="0041776F" w:rsidRPr="0041776F" w:rsidRDefault="0041776F" w:rsidP="0041776F">
            <w:pPr>
              <w:spacing w:after="200" w:line="280" w:lineRule="exact"/>
              <w:ind w:firstLine="0"/>
              <w:jc w:val="both"/>
              <w:rPr>
                <w:szCs w:val="30"/>
              </w:rPr>
            </w:pPr>
            <w:r w:rsidRPr="0041776F">
              <w:rPr>
                <w:szCs w:val="30"/>
              </w:rPr>
              <w:t>33. Развитие новых форм и методик реабилитации пожилых граждан для поддержания уровня их физической активности, создание условий для занятий физической культурой и спортом с учетом особенностей данных граждан</w:t>
            </w:r>
          </w:p>
        </w:tc>
        <w:tc>
          <w:tcPr>
            <w:tcW w:w="1709" w:type="pct"/>
            <w:hideMark/>
          </w:tcPr>
          <w:p w:rsidR="0041776F" w:rsidRPr="0041776F" w:rsidRDefault="0041776F" w:rsidP="0041776F">
            <w:pPr>
              <w:spacing w:after="200" w:line="280" w:lineRule="exact"/>
              <w:ind w:firstLine="0"/>
              <w:jc w:val="both"/>
              <w:rPr>
                <w:szCs w:val="30"/>
              </w:rPr>
            </w:pPr>
            <w:r w:rsidRPr="0041776F">
              <w:rPr>
                <w:szCs w:val="30"/>
              </w:rPr>
              <w:t>Минздрав, Минспорт</w:t>
            </w:r>
          </w:p>
        </w:tc>
      </w:tr>
      <w:tr w:rsidR="0041776F" w:rsidRPr="0041776F" w:rsidTr="0041776F">
        <w:tc>
          <w:tcPr>
            <w:tcW w:w="3291" w:type="pct"/>
            <w:gridSpan w:val="2"/>
            <w:hideMark/>
          </w:tcPr>
          <w:p w:rsidR="0041776F" w:rsidRPr="0041776F" w:rsidRDefault="0041776F" w:rsidP="0041776F">
            <w:pPr>
              <w:spacing w:after="240" w:line="280" w:lineRule="exact"/>
              <w:ind w:firstLine="0"/>
              <w:jc w:val="both"/>
              <w:rPr>
                <w:szCs w:val="30"/>
              </w:rPr>
            </w:pPr>
            <w:r w:rsidRPr="0041776F">
              <w:rPr>
                <w:szCs w:val="30"/>
              </w:rPr>
              <w:t>34. Расширение практики организации и поддержки школ активного долголетия, создание других моделей для мотивации активного долголетия пожилых граждан</w:t>
            </w:r>
          </w:p>
        </w:tc>
        <w:tc>
          <w:tcPr>
            <w:tcW w:w="1709" w:type="pct"/>
            <w:hideMark/>
          </w:tcPr>
          <w:p w:rsidR="0041776F" w:rsidRPr="0041776F" w:rsidRDefault="0041776F" w:rsidP="0041776F">
            <w:pPr>
              <w:spacing w:after="240" w:line="280" w:lineRule="exact"/>
              <w:ind w:firstLine="0"/>
              <w:jc w:val="both"/>
              <w:rPr>
                <w:szCs w:val="30"/>
              </w:rPr>
            </w:pPr>
            <w:r w:rsidRPr="0041776F">
              <w:rPr>
                <w:szCs w:val="30"/>
              </w:rPr>
              <w:t>Минздрав, облисполкомы, Минский горисполком</w:t>
            </w:r>
          </w:p>
        </w:tc>
      </w:tr>
      <w:tr w:rsidR="0041776F" w:rsidRPr="0041776F" w:rsidTr="0041776F">
        <w:trPr>
          <w:trHeight w:val="749"/>
        </w:trPr>
        <w:tc>
          <w:tcPr>
            <w:tcW w:w="3291" w:type="pct"/>
            <w:gridSpan w:val="2"/>
            <w:hideMark/>
          </w:tcPr>
          <w:p w:rsidR="0041776F" w:rsidRPr="0041776F" w:rsidRDefault="0041776F" w:rsidP="0041776F">
            <w:pPr>
              <w:spacing w:after="240" w:line="280" w:lineRule="exact"/>
              <w:ind w:firstLine="0"/>
              <w:jc w:val="both"/>
              <w:rPr>
                <w:szCs w:val="30"/>
              </w:rPr>
            </w:pPr>
            <w:r w:rsidRPr="0041776F">
              <w:rPr>
                <w:szCs w:val="30"/>
              </w:rPr>
              <w:t>35. Организация и проведение ежегодных акций здоровья, декады ”Здоровый образ жизни“, приуроченной ко Дню пожилого человека</w:t>
            </w:r>
          </w:p>
        </w:tc>
        <w:tc>
          <w:tcPr>
            <w:tcW w:w="1709" w:type="pct"/>
            <w:hideMark/>
          </w:tcPr>
          <w:p w:rsidR="0041776F" w:rsidRPr="0041776F" w:rsidRDefault="0041776F" w:rsidP="0041776F">
            <w:pPr>
              <w:spacing w:after="240" w:line="280" w:lineRule="exact"/>
              <w:ind w:firstLine="0"/>
              <w:jc w:val="center"/>
              <w:rPr>
                <w:szCs w:val="30"/>
              </w:rPr>
            </w:pPr>
            <w:r w:rsidRPr="0041776F">
              <w:rPr>
                <w:szCs w:val="30"/>
              </w:rPr>
              <w:t>-”-</w:t>
            </w:r>
          </w:p>
        </w:tc>
      </w:tr>
      <w:tr w:rsidR="0041776F" w:rsidRPr="0041776F" w:rsidTr="0041776F">
        <w:tc>
          <w:tcPr>
            <w:tcW w:w="3291" w:type="pct"/>
            <w:gridSpan w:val="2"/>
            <w:hideMark/>
          </w:tcPr>
          <w:p w:rsidR="0041776F" w:rsidRPr="0041776F" w:rsidRDefault="0041776F" w:rsidP="0041776F">
            <w:pPr>
              <w:spacing w:after="240" w:line="280" w:lineRule="exact"/>
              <w:ind w:firstLine="0"/>
              <w:jc w:val="both"/>
              <w:rPr>
                <w:szCs w:val="30"/>
              </w:rPr>
            </w:pPr>
            <w:r w:rsidRPr="0041776F">
              <w:rPr>
                <w:szCs w:val="30"/>
              </w:rPr>
              <w:lastRenderedPageBreak/>
              <w:t>36. Проведение Международной спартакиады среди ветеранов и руководителей ветеранских организаций физической культуры и спорта</w:t>
            </w:r>
          </w:p>
        </w:tc>
        <w:tc>
          <w:tcPr>
            <w:tcW w:w="1709" w:type="pct"/>
            <w:hideMark/>
          </w:tcPr>
          <w:p w:rsidR="0041776F" w:rsidRPr="0041776F" w:rsidRDefault="0041776F" w:rsidP="0041776F">
            <w:pPr>
              <w:spacing w:after="240" w:line="280" w:lineRule="exact"/>
              <w:ind w:firstLine="0"/>
              <w:jc w:val="both"/>
              <w:rPr>
                <w:szCs w:val="30"/>
              </w:rPr>
            </w:pPr>
            <w:r w:rsidRPr="0041776F">
              <w:rPr>
                <w:szCs w:val="30"/>
              </w:rPr>
              <w:t>Минспорт, облисполко</w:t>
            </w:r>
            <w:r w:rsidRPr="0041776F">
              <w:rPr>
                <w:szCs w:val="30"/>
              </w:rPr>
              <w:softHyphen/>
              <w:t>мы, Минский горисполком</w:t>
            </w:r>
          </w:p>
        </w:tc>
      </w:tr>
      <w:tr w:rsidR="0041776F" w:rsidRPr="0041776F" w:rsidTr="0041776F">
        <w:tc>
          <w:tcPr>
            <w:tcW w:w="3291" w:type="pct"/>
            <w:gridSpan w:val="2"/>
            <w:hideMark/>
          </w:tcPr>
          <w:p w:rsidR="0041776F" w:rsidRPr="0041776F" w:rsidRDefault="0041776F" w:rsidP="0041776F">
            <w:pPr>
              <w:spacing w:after="240" w:line="280" w:lineRule="exact"/>
              <w:ind w:firstLine="0"/>
              <w:jc w:val="both"/>
              <w:rPr>
                <w:szCs w:val="30"/>
              </w:rPr>
            </w:pPr>
            <w:r w:rsidRPr="0041776F">
              <w:rPr>
                <w:szCs w:val="30"/>
              </w:rPr>
              <w:t>37. Создание в физкультурно-оздоровитель</w:t>
            </w:r>
            <w:r w:rsidRPr="0041776F">
              <w:rPr>
                <w:szCs w:val="30"/>
              </w:rPr>
              <w:softHyphen/>
              <w:t>ных центрах, физкультурно-спортивных клубах секций, групп, кружков по спортивным интересам для пожилых граждан (оздоровительная гимнастика, скандинавская ходьба, йога и другое)</w:t>
            </w:r>
          </w:p>
        </w:tc>
        <w:tc>
          <w:tcPr>
            <w:tcW w:w="1709" w:type="pct"/>
            <w:hideMark/>
          </w:tcPr>
          <w:p w:rsidR="0041776F" w:rsidRPr="0041776F" w:rsidRDefault="0041776F" w:rsidP="0041776F">
            <w:pPr>
              <w:spacing w:after="240" w:line="280" w:lineRule="exact"/>
              <w:ind w:firstLine="0"/>
              <w:jc w:val="center"/>
              <w:rPr>
                <w:szCs w:val="30"/>
              </w:rPr>
            </w:pPr>
            <w:r w:rsidRPr="0041776F">
              <w:rPr>
                <w:szCs w:val="30"/>
              </w:rPr>
              <w:t>-”-</w:t>
            </w:r>
          </w:p>
        </w:tc>
      </w:tr>
      <w:tr w:rsidR="0041776F" w:rsidRPr="0041776F" w:rsidTr="0041776F">
        <w:tc>
          <w:tcPr>
            <w:tcW w:w="3291" w:type="pct"/>
            <w:gridSpan w:val="2"/>
            <w:hideMark/>
          </w:tcPr>
          <w:p w:rsidR="0041776F" w:rsidRPr="0041776F" w:rsidRDefault="0041776F" w:rsidP="0041776F">
            <w:pPr>
              <w:pageBreakBefore/>
              <w:spacing w:after="240" w:line="280" w:lineRule="exact"/>
              <w:ind w:firstLine="0"/>
              <w:jc w:val="both"/>
              <w:rPr>
                <w:szCs w:val="30"/>
              </w:rPr>
            </w:pPr>
            <w:r>
              <w:rPr>
                <w:szCs w:val="30"/>
              </w:rPr>
              <w:lastRenderedPageBreak/>
              <w:t>3</w:t>
            </w:r>
            <w:r w:rsidRPr="0041776F">
              <w:rPr>
                <w:szCs w:val="30"/>
              </w:rPr>
              <w:t>8. Рассмотрение возможности получения пожилыми гражданами услуг в учреждениях здравоохранения, физической культуры и спорта по социально низким тарифам либо на безвозмездной основе</w:t>
            </w:r>
          </w:p>
        </w:tc>
        <w:tc>
          <w:tcPr>
            <w:tcW w:w="1709" w:type="pct"/>
            <w:hideMark/>
          </w:tcPr>
          <w:p w:rsidR="0041776F" w:rsidRPr="0041776F" w:rsidRDefault="0041776F" w:rsidP="0041776F">
            <w:pPr>
              <w:spacing w:after="240" w:line="280" w:lineRule="exact"/>
              <w:ind w:firstLine="0"/>
              <w:jc w:val="both"/>
              <w:rPr>
                <w:szCs w:val="30"/>
              </w:rPr>
            </w:pPr>
            <w:r w:rsidRPr="0041776F">
              <w:rPr>
                <w:szCs w:val="30"/>
              </w:rPr>
              <w:t>Минздрав, Минспорт, облисполкомы, Минский горисполком</w:t>
            </w:r>
          </w:p>
        </w:tc>
      </w:tr>
      <w:tr w:rsidR="0041776F" w:rsidRPr="0041776F" w:rsidTr="0041776F">
        <w:tc>
          <w:tcPr>
            <w:tcW w:w="3291" w:type="pct"/>
            <w:gridSpan w:val="2"/>
            <w:hideMark/>
          </w:tcPr>
          <w:p w:rsidR="0041776F" w:rsidRPr="0041776F" w:rsidRDefault="0041776F" w:rsidP="0041776F">
            <w:pPr>
              <w:spacing w:after="240" w:line="280" w:lineRule="exact"/>
              <w:ind w:firstLine="0"/>
              <w:jc w:val="both"/>
              <w:rPr>
                <w:szCs w:val="30"/>
              </w:rPr>
            </w:pPr>
            <w:r w:rsidRPr="0041776F">
              <w:rPr>
                <w:szCs w:val="30"/>
              </w:rPr>
              <w:t>39. Проведение научных исследований в области геронтологии и гериатрии</w:t>
            </w:r>
          </w:p>
        </w:tc>
        <w:tc>
          <w:tcPr>
            <w:tcW w:w="1709" w:type="pct"/>
            <w:hideMark/>
          </w:tcPr>
          <w:p w:rsidR="0041776F" w:rsidRPr="0041776F" w:rsidRDefault="0041776F" w:rsidP="0041776F">
            <w:pPr>
              <w:spacing w:after="240" w:line="280" w:lineRule="exact"/>
              <w:ind w:firstLine="0"/>
              <w:jc w:val="both"/>
              <w:rPr>
                <w:szCs w:val="30"/>
              </w:rPr>
            </w:pPr>
            <w:r w:rsidRPr="0041776F">
              <w:rPr>
                <w:szCs w:val="30"/>
              </w:rPr>
              <w:t>Минздрав</w:t>
            </w:r>
          </w:p>
        </w:tc>
      </w:tr>
      <w:tr w:rsidR="0041776F" w:rsidRPr="0041776F" w:rsidTr="0041776F">
        <w:tc>
          <w:tcPr>
            <w:tcW w:w="5000" w:type="pct"/>
            <w:gridSpan w:val="3"/>
            <w:hideMark/>
          </w:tcPr>
          <w:p w:rsidR="0041776F" w:rsidRPr="0041776F" w:rsidRDefault="0041776F" w:rsidP="0041776F">
            <w:pPr>
              <w:suppressAutoHyphens/>
              <w:spacing w:after="240" w:line="280" w:lineRule="exact"/>
              <w:ind w:firstLine="0"/>
              <w:jc w:val="center"/>
              <w:rPr>
                <w:szCs w:val="30"/>
              </w:rPr>
            </w:pPr>
            <w:r w:rsidRPr="0041776F">
              <w:rPr>
                <w:szCs w:val="30"/>
              </w:rPr>
              <w:t>Задача 5. Развитие социального обслуживания для обеспечения достойного качества жизни пожилых граждан</w:t>
            </w:r>
          </w:p>
        </w:tc>
      </w:tr>
      <w:tr w:rsidR="0041776F" w:rsidRPr="0041776F" w:rsidTr="0041776F">
        <w:tc>
          <w:tcPr>
            <w:tcW w:w="3291" w:type="pct"/>
            <w:gridSpan w:val="2"/>
            <w:hideMark/>
          </w:tcPr>
          <w:p w:rsidR="0041776F" w:rsidRPr="0041776F" w:rsidRDefault="0041776F" w:rsidP="0041776F">
            <w:pPr>
              <w:spacing w:after="240" w:line="280" w:lineRule="exact"/>
              <w:ind w:firstLine="0"/>
              <w:jc w:val="both"/>
              <w:rPr>
                <w:szCs w:val="30"/>
              </w:rPr>
            </w:pPr>
            <w:r w:rsidRPr="0041776F">
              <w:rPr>
                <w:szCs w:val="30"/>
              </w:rPr>
              <w:t>40. Совершенствование законодательства, регулирующего вопросы социального обслуживания пожилых граждан</w:t>
            </w:r>
          </w:p>
        </w:tc>
        <w:tc>
          <w:tcPr>
            <w:tcW w:w="1709" w:type="pct"/>
            <w:hideMark/>
          </w:tcPr>
          <w:p w:rsidR="0041776F" w:rsidRPr="0041776F" w:rsidRDefault="0041776F" w:rsidP="0041776F">
            <w:pPr>
              <w:spacing w:after="240" w:line="280" w:lineRule="exact"/>
              <w:ind w:firstLine="0"/>
              <w:jc w:val="both"/>
              <w:rPr>
                <w:szCs w:val="30"/>
              </w:rPr>
            </w:pPr>
            <w:r w:rsidRPr="0041776F">
              <w:rPr>
                <w:szCs w:val="30"/>
              </w:rPr>
              <w:t>Минтруда и соцзащиты, облисполкомы, Минский горисполком</w:t>
            </w:r>
          </w:p>
        </w:tc>
      </w:tr>
      <w:tr w:rsidR="0041776F" w:rsidRPr="0041776F" w:rsidTr="0041776F">
        <w:tc>
          <w:tcPr>
            <w:tcW w:w="3291" w:type="pct"/>
            <w:gridSpan w:val="2"/>
            <w:hideMark/>
          </w:tcPr>
          <w:p w:rsidR="0041776F" w:rsidRPr="0041776F" w:rsidRDefault="0041776F" w:rsidP="0041776F">
            <w:pPr>
              <w:spacing w:after="240" w:line="280" w:lineRule="exact"/>
              <w:ind w:firstLine="0"/>
              <w:jc w:val="both"/>
              <w:rPr>
                <w:szCs w:val="30"/>
              </w:rPr>
            </w:pPr>
            <w:r w:rsidRPr="0041776F">
              <w:rPr>
                <w:szCs w:val="30"/>
              </w:rPr>
              <w:t xml:space="preserve">41. Развитие инфраструктуры государственных учреждений социального обслуживания для повышения доступности социальных услуг </w:t>
            </w:r>
          </w:p>
        </w:tc>
        <w:tc>
          <w:tcPr>
            <w:tcW w:w="1709" w:type="pct"/>
            <w:hideMark/>
          </w:tcPr>
          <w:p w:rsidR="0041776F" w:rsidRPr="0041776F" w:rsidRDefault="0041776F" w:rsidP="0041776F">
            <w:pPr>
              <w:spacing w:after="240" w:line="280" w:lineRule="exact"/>
              <w:ind w:firstLine="0"/>
              <w:jc w:val="center"/>
              <w:rPr>
                <w:szCs w:val="30"/>
              </w:rPr>
            </w:pPr>
            <w:r w:rsidRPr="0041776F">
              <w:rPr>
                <w:szCs w:val="30"/>
              </w:rPr>
              <w:t>-”-</w:t>
            </w:r>
          </w:p>
        </w:tc>
      </w:tr>
      <w:tr w:rsidR="0041776F" w:rsidRPr="0041776F" w:rsidTr="0041776F">
        <w:tc>
          <w:tcPr>
            <w:tcW w:w="3291" w:type="pct"/>
            <w:gridSpan w:val="2"/>
            <w:hideMark/>
          </w:tcPr>
          <w:p w:rsidR="0041776F" w:rsidRPr="0041776F" w:rsidRDefault="0041776F" w:rsidP="0041776F">
            <w:pPr>
              <w:spacing w:after="240" w:line="280" w:lineRule="exact"/>
              <w:ind w:firstLine="0"/>
              <w:jc w:val="both"/>
              <w:rPr>
                <w:szCs w:val="30"/>
              </w:rPr>
            </w:pPr>
            <w:r w:rsidRPr="0041776F">
              <w:rPr>
                <w:szCs w:val="30"/>
              </w:rPr>
              <w:t>42. Обеспечение качества социальных услуг государственных учреждений социального обслуживания</w:t>
            </w:r>
          </w:p>
        </w:tc>
        <w:tc>
          <w:tcPr>
            <w:tcW w:w="1709" w:type="pct"/>
            <w:hideMark/>
          </w:tcPr>
          <w:p w:rsidR="0041776F" w:rsidRPr="0041776F" w:rsidRDefault="0041776F" w:rsidP="0041776F">
            <w:pPr>
              <w:spacing w:after="240" w:line="280" w:lineRule="exact"/>
              <w:ind w:firstLine="0"/>
              <w:jc w:val="center"/>
              <w:rPr>
                <w:szCs w:val="30"/>
              </w:rPr>
            </w:pPr>
            <w:r w:rsidRPr="0041776F">
              <w:rPr>
                <w:szCs w:val="30"/>
              </w:rPr>
              <w:t>-”-</w:t>
            </w:r>
          </w:p>
        </w:tc>
      </w:tr>
      <w:tr w:rsidR="0041776F" w:rsidRPr="0041776F" w:rsidTr="0041776F">
        <w:trPr>
          <w:trHeight w:val="273"/>
        </w:trPr>
        <w:tc>
          <w:tcPr>
            <w:tcW w:w="3291" w:type="pct"/>
            <w:gridSpan w:val="2"/>
            <w:hideMark/>
          </w:tcPr>
          <w:p w:rsidR="0041776F" w:rsidRPr="0041776F" w:rsidRDefault="0041776F" w:rsidP="0041776F">
            <w:pPr>
              <w:spacing w:after="240" w:line="280" w:lineRule="exact"/>
              <w:ind w:firstLine="0"/>
              <w:jc w:val="both"/>
              <w:rPr>
                <w:szCs w:val="30"/>
              </w:rPr>
            </w:pPr>
            <w:r w:rsidRPr="0041776F">
              <w:rPr>
                <w:szCs w:val="30"/>
              </w:rPr>
              <w:t>43. Проведение обследований материально-бытовых условий жизни отдельных категорий одиноких пожилых граждан. Разработка и реализация мероприятий по оказанию необходимой помощи этим гражданам с учетом выявленных потребностей</w:t>
            </w:r>
          </w:p>
        </w:tc>
        <w:tc>
          <w:tcPr>
            <w:tcW w:w="1709" w:type="pct"/>
            <w:hideMark/>
          </w:tcPr>
          <w:p w:rsidR="0041776F" w:rsidRPr="0041776F" w:rsidRDefault="0041776F" w:rsidP="0041776F">
            <w:pPr>
              <w:spacing w:after="240" w:line="280" w:lineRule="exact"/>
              <w:ind w:firstLine="0"/>
              <w:jc w:val="center"/>
              <w:rPr>
                <w:szCs w:val="30"/>
              </w:rPr>
            </w:pPr>
            <w:r w:rsidRPr="0041776F">
              <w:rPr>
                <w:szCs w:val="30"/>
              </w:rPr>
              <w:t>-”-</w:t>
            </w:r>
          </w:p>
        </w:tc>
      </w:tr>
      <w:tr w:rsidR="0041776F" w:rsidRPr="0041776F" w:rsidTr="0041776F">
        <w:trPr>
          <w:trHeight w:val="463"/>
        </w:trPr>
        <w:tc>
          <w:tcPr>
            <w:tcW w:w="3291" w:type="pct"/>
            <w:gridSpan w:val="2"/>
            <w:hideMark/>
          </w:tcPr>
          <w:p w:rsidR="0041776F" w:rsidRPr="0041776F" w:rsidRDefault="0041776F" w:rsidP="0041776F">
            <w:pPr>
              <w:spacing w:after="240" w:line="280" w:lineRule="exact"/>
              <w:ind w:firstLine="0"/>
              <w:jc w:val="both"/>
              <w:rPr>
                <w:szCs w:val="30"/>
              </w:rPr>
            </w:pPr>
            <w:r w:rsidRPr="0041776F">
              <w:rPr>
                <w:szCs w:val="30"/>
              </w:rPr>
              <w:t>44. Совершенствование механизма государственной поддержки неформального ухода за пожилыми гражданами</w:t>
            </w:r>
          </w:p>
        </w:tc>
        <w:tc>
          <w:tcPr>
            <w:tcW w:w="1709" w:type="pct"/>
            <w:hideMark/>
          </w:tcPr>
          <w:p w:rsidR="0041776F" w:rsidRPr="0041776F" w:rsidRDefault="0041776F" w:rsidP="0041776F">
            <w:pPr>
              <w:spacing w:after="240" w:line="280" w:lineRule="exact"/>
              <w:ind w:firstLine="0"/>
              <w:jc w:val="both"/>
              <w:rPr>
                <w:szCs w:val="30"/>
              </w:rPr>
            </w:pPr>
            <w:r w:rsidRPr="0041776F">
              <w:rPr>
                <w:szCs w:val="30"/>
              </w:rPr>
              <w:t>Минтруда и соцзащиты</w:t>
            </w:r>
          </w:p>
        </w:tc>
      </w:tr>
      <w:tr w:rsidR="0041776F" w:rsidRPr="0041776F" w:rsidTr="0041776F">
        <w:tc>
          <w:tcPr>
            <w:tcW w:w="3291" w:type="pct"/>
            <w:gridSpan w:val="2"/>
            <w:hideMark/>
          </w:tcPr>
          <w:p w:rsidR="0041776F" w:rsidRPr="0041776F" w:rsidRDefault="0041776F" w:rsidP="0041776F">
            <w:pPr>
              <w:spacing w:after="240" w:line="280" w:lineRule="exact"/>
              <w:ind w:firstLine="0"/>
              <w:jc w:val="both"/>
              <w:rPr>
                <w:szCs w:val="30"/>
              </w:rPr>
            </w:pPr>
            <w:r w:rsidRPr="0041776F">
              <w:rPr>
                <w:szCs w:val="30"/>
              </w:rPr>
              <w:t>45. </w:t>
            </w:r>
            <w:r w:rsidRPr="0041776F">
              <w:rPr>
                <w:iCs/>
                <w:kern w:val="24"/>
                <w:szCs w:val="30"/>
              </w:rPr>
              <w:t>Организация обучения лиц, осуществляющих неформальный уход за пожилыми гражданами, навыкам ухода</w:t>
            </w:r>
          </w:p>
        </w:tc>
        <w:tc>
          <w:tcPr>
            <w:tcW w:w="1709" w:type="pct"/>
            <w:hideMark/>
          </w:tcPr>
          <w:p w:rsidR="0041776F" w:rsidRPr="0041776F" w:rsidRDefault="0041776F" w:rsidP="0041776F">
            <w:pPr>
              <w:spacing w:after="240" w:line="280" w:lineRule="exact"/>
              <w:ind w:firstLine="0"/>
              <w:jc w:val="both"/>
              <w:rPr>
                <w:szCs w:val="30"/>
              </w:rPr>
            </w:pPr>
            <w:r w:rsidRPr="0041776F">
              <w:rPr>
                <w:szCs w:val="30"/>
              </w:rPr>
              <w:t>Минтруда и соцзащиты, облисполкомы, Минский горисполком, общественные объединения (с их согласия)</w:t>
            </w:r>
          </w:p>
        </w:tc>
      </w:tr>
      <w:tr w:rsidR="0041776F" w:rsidRPr="0041776F" w:rsidTr="0041776F">
        <w:tc>
          <w:tcPr>
            <w:tcW w:w="3291" w:type="pct"/>
            <w:gridSpan w:val="2"/>
            <w:hideMark/>
          </w:tcPr>
          <w:p w:rsidR="0041776F" w:rsidRPr="0041776F" w:rsidRDefault="0041776F" w:rsidP="0041776F">
            <w:pPr>
              <w:spacing w:after="240" w:line="280" w:lineRule="exact"/>
              <w:ind w:firstLine="0"/>
              <w:jc w:val="both"/>
              <w:rPr>
                <w:szCs w:val="30"/>
              </w:rPr>
            </w:pPr>
            <w:r w:rsidRPr="0041776F">
              <w:rPr>
                <w:szCs w:val="30"/>
              </w:rPr>
              <w:t>46. Организация ухода за пожилыми гражданами с когнитивными нарушениями в условиях дневного стационара</w:t>
            </w:r>
          </w:p>
        </w:tc>
        <w:tc>
          <w:tcPr>
            <w:tcW w:w="1709" w:type="pct"/>
            <w:hideMark/>
          </w:tcPr>
          <w:p w:rsidR="0041776F" w:rsidRPr="0041776F" w:rsidRDefault="0041776F" w:rsidP="0041776F">
            <w:pPr>
              <w:spacing w:after="240" w:line="280" w:lineRule="exact"/>
              <w:ind w:firstLine="0"/>
              <w:jc w:val="both"/>
              <w:rPr>
                <w:szCs w:val="30"/>
              </w:rPr>
            </w:pPr>
            <w:r w:rsidRPr="0041776F">
              <w:rPr>
                <w:szCs w:val="30"/>
              </w:rPr>
              <w:t>Минтруда и соцзащиты, облисполкомы, Минский горисполком</w:t>
            </w:r>
          </w:p>
        </w:tc>
      </w:tr>
      <w:tr w:rsidR="0041776F" w:rsidRPr="0041776F" w:rsidTr="0041776F">
        <w:tc>
          <w:tcPr>
            <w:tcW w:w="3291" w:type="pct"/>
            <w:gridSpan w:val="2"/>
            <w:hideMark/>
          </w:tcPr>
          <w:p w:rsidR="0041776F" w:rsidRPr="0041776F" w:rsidRDefault="0041776F" w:rsidP="0041776F">
            <w:pPr>
              <w:spacing w:after="240" w:line="280" w:lineRule="exact"/>
              <w:ind w:firstLine="0"/>
              <w:jc w:val="both"/>
              <w:rPr>
                <w:szCs w:val="30"/>
              </w:rPr>
            </w:pPr>
            <w:r w:rsidRPr="0041776F">
              <w:rPr>
                <w:szCs w:val="30"/>
              </w:rPr>
              <w:t xml:space="preserve">47. Разработка, апробация и внедрение механизма определения нуждаемости в социальных услугах на основании оценки индивидуальной потребности. Законодательное </w:t>
            </w:r>
            <w:r w:rsidRPr="0041776F">
              <w:rPr>
                <w:szCs w:val="30"/>
              </w:rPr>
              <w:lastRenderedPageBreak/>
              <w:t>закрепление механизма определения нуждаемости в социальных услугах на основании оценки индивидуальной потребности</w:t>
            </w:r>
          </w:p>
        </w:tc>
        <w:tc>
          <w:tcPr>
            <w:tcW w:w="1709" w:type="pct"/>
            <w:hideMark/>
          </w:tcPr>
          <w:p w:rsidR="0041776F" w:rsidRPr="0041776F" w:rsidRDefault="0041776F" w:rsidP="0041776F">
            <w:pPr>
              <w:spacing w:line="280" w:lineRule="exact"/>
              <w:ind w:firstLine="0"/>
              <w:jc w:val="center"/>
              <w:rPr>
                <w:szCs w:val="30"/>
              </w:rPr>
            </w:pPr>
            <w:r w:rsidRPr="0041776F">
              <w:rPr>
                <w:szCs w:val="30"/>
              </w:rPr>
              <w:lastRenderedPageBreak/>
              <w:t>-”-</w:t>
            </w:r>
          </w:p>
        </w:tc>
      </w:tr>
      <w:tr w:rsidR="0041776F" w:rsidRPr="0041776F" w:rsidTr="0041776F">
        <w:tc>
          <w:tcPr>
            <w:tcW w:w="3291" w:type="pct"/>
            <w:gridSpan w:val="2"/>
            <w:hideMark/>
          </w:tcPr>
          <w:p w:rsidR="0041776F" w:rsidRPr="0041776F" w:rsidRDefault="0041776F" w:rsidP="0041776F">
            <w:pPr>
              <w:spacing w:after="260" w:line="280" w:lineRule="exact"/>
              <w:ind w:firstLine="0"/>
              <w:jc w:val="both"/>
              <w:rPr>
                <w:szCs w:val="30"/>
              </w:rPr>
            </w:pPr>
            <w:r w:rsidRPr="0041776F">
              <w:rPr>
                <w:szCs w:val="30"/>
              </w:rPr>
              <w:lastRenderedPageBreak/>
              <w:t>48. Развитие механизма государ</w:t>
            </w:r>
            <w:r w:rsidRPr="0041776F">
              <w:rPr>
                <w:szCs w:val="30"/>
              </w:rPr>
              <w:softHyphen/>
              <w:t xml:space="preserve">ственного социального заказа </w:t>
            </w:r>
          </w:p>
        </w:tc>
        <w:tc>
          <w:tcPr>
            <w:tcW w:w="1709" w:type="pct"/>
            <w:hideMark/>
          </w:tcPr>
          <w:p w:rsidR="0041776F" w:rsidRPr="0041776F" w:rsidRDefault="0041776F" w:rsidP="0041776F">
            <w:pPr>
              <w:spacing w:after="260" w:line="280" w:lineRule="exact"/>
              <w:ind w:firstLine="0"/>
              <w:jc w:val="both"/>
              <w:rPr>
                <w:szCs w:val="30"/>
              </w:rPr>
            </w:pPr>
            <w:r w:rsidRPr="0041776F">
              <w:rPr>
                <w:szCs w:val="30"/>
              </w:rPr>
              <w:t>Минтруда и соцзащиты, республиканские органы государственного управления</w:t>
            </w:r>
          </w:p>
        </w:tc>
      </w:tr>
      <w:tr w:rsidR="0041776F" w:rsidRPr="0041776F" w:rsidTr="0041776F">
        <w:tc>
          <w:tcPr>
            <w:tcW w:w="3291" w:type="pct"/>
            <w:gridSpan w:val="2"/>
            <w:hideMark/>
          </w:tcPr>
          <w:p w:rsidR="0041776F" w:rsidRPr="0041776F" w:rsidRDefault="0041776F" w:rsidP="0041776F">
            <w:pPr>
              <w:spacing w:after="260" w:line="280" w:lineRule="exact"/>
              <w:ind w:firstLine="0"/>
              <w:jc w:val="both"/>
              <w:rPr>
                <w:szCs w:val="30"/>
              </w:rPr>
            </w:pPr>
            <w:r w:rsidRPr="0041776F">
              <w:rPr>
                <w:szCs w:val="30"/>
              </w:rPr>
              <w:t xml:space="preserve">49. Обучение работников государственных учреждений социального обслуживания технологиям социальной работы, направленным на активное долголетие </w:t>
            </w:r>
          </w:p>
        </w:tc>
        <w:tc>
          <w:tcPr>
            <w:tcW w:w="1709" w:type="pct"/>
            <w:hideMark/>
          </w:tcPr>
          <w:p w:rsidR="0041776F" w:rsidRPr="0041776F" w:rsidRDefault="0041776F" w:rsidP="0041776F">
            <w:pPr>
              <w:spacing w:after="260" w:line="280" w:lineRule="exact"/>
              <w:ind w:firstLine="0"/>
              <w:jc w:val="both"/>
              <w:rPr>
                <w:szCs w:val="30"/>
              </w:rPr>
            </w:pPr>
            <w:r w:rsidRPr="0041776F">
              <w:rPr>
                <w:szCs w:val="30"/>
              </w:rPr>
              <w:t xml:space="preserve">Минтруда и соцзащиты, облисполкомы, Минский горисполком </w:t>
            </w:r>
          </w:p>
        </w:tc>
      </w:tr>
      <w:tr w:rsidR="0041776F" w:rsidRPr="0041776F" w:rsidTr="0041776F">
        <w:tc>
          <w:tcPr>
            <w:tcW w:w="3291" w:type="pct"/>
            <w:gridSpan w:val="2"/>
            <w:hideMark/>
          </w:tcPr>
          <w:p w:rsidR="0041776F" w:rsidRPr="0041776F" w:rsidRDefault="0041776F" w:rsidP="0041776F">
            <w:pPr>
              <w:spacing w:after="260" w:line="280" w:lineRule="exact"/>
              <w:ind w:firstLine="0"/>
              <w:jc w:val="both"/>
              <w:rPr>
                <w:szCs w:val="30"/>
              </w:rPr>
            </w:pPr>
            <w:r w:rsidRPr="0041776F">
              <w:rPr>
                <w:szCs w:val="30"/>
              </w:rPr>
              <w:t>50. Проведение научных исследований в области социального обслуживания пожилых граждан</w:t>
            </w:r>
          </w:p>
        </w:tc>
        <w:tc>
          <w:tcPr>
            <w:tcW w:w="1709" w:type="pct"/>
            <w:hideMark/>
          </w:tcPr>
          <w:p w:rsidR="0041776F" w:rsidRPr="0041776F" w:rsidRDefault="0041776F" w:rsidP="0041776F">
            <w:pPr>
              <w:spacing w:after="260" w:line="280" w:lineRule="exact"/>
              <w:ind w:firstLine="0"/>
              <w:jc w:val="both"/>
              <w:rPr>
                <w:szCs w:val="30"/>
              </w:rPr>
            </w:pPr>
            <w:r w:rsidRPr="0041776F">
              <w:rPr>
                <w:szCs w:val="30"/>
              </w:rPr>
              <w:t xml:space="preserve">Минтруда и соцзащиты </w:t>
            </w:r>
          </w:p>
        </w:tc>
      </w:tr>
      <w:tr w:rsidR="0041776F" w:rsidRPr="0041776F" w:rsidTr="0041776F">
        <w:tc>
          <w:tcPr>
            <w:tcW w:w="5000" w:type="pct"/>
            <w:gridSpan w:val="3"/>
            <w:hideMark/>
          </w:tcPr>
          <w:p w:rsidR="0041776F" w:rsidRPr="0041776F" w:rsidRDefault="0041776F" w:rsidP="0041776F">
            <w:pPr>
              <w:spacing w:after="260" w:line="280" w:lineRule="exact"/>
              <w:ind w:firstLine="0"/>
              <w:jc w:val="center"/>
              <w:rPr>
                <w:szCs w:val="30"/>
              </w:rPr>
            </w:pPr>
            <w:r w:rsidRPr="0041776F">
              <w:rPr>
                <w:szCs w:val="30"/>
              </w:rPr>
              <w:t>Задача 6. Создание адаптированной к потребностям пожилых граждан инфраструктуры и среды жизнедеятельности</w:t>
            </w:r>
          </w:p>
        </w:tc>
      </w:tr>
      <w:tr w:rsidR="0041776F" w:rsidRPr="0041776F" w:rsidTr="0041776F">
        <w:tc>
          <w:tcPr>
            <w:tcW w:w="3291" w:type="pct"/>
            <w:gridSpan w:val="2"/>
            <w:hideMark/>
          </w:tcPr>
          <w:p w:rsidR="0041776F" w:rsidRPr="0041776F" w:rsidRDefault="0041776F" w:rsidP="0041776F">
            <w:pPr>
              <w:spacing w:after="260" w:line="280" w:lineRule="exact"/>
              <w:ind w:firstLine="0"/>
              <w:jc w:val="both"/>
              <w:rPr>
                <w:szCs w:val="30"/>
              </w:rPr>
            </w:pPr>
            <w:r w:rsidRPr="0041776F">
              <w:rPr>
                <w:szCs w:val="30"/>
              </w:rPr>
              <w:t>51. Проведение мониторинга доступности объектов. Создание доступной среды на объектах социальной инфраструктуры</w:t>
            </w:r>
          </w:p>
        </w:tc>
        <w:tc>
          <w:tcPr>
            <w:tcW w:w="1709" w:type="pct"/>
            <w:hideMark/>
          </w:tcPr>
          <w:p w:rsidR="0041776F" w:rsidRPr="0041776F" w:rsidRDefault="0041776F" w:rsidP="0041776F">
            <w:pPr>
              <w:spacing w:after="260" w:line="280" w:lineRule="exact"/>
              <w:ind w:firstLine="0"/>
              <w:jc w:val="both"/>
              <w:rPr>
                <w:szCs w:val="30"/>
              </w:rPr>
            </w:pPr>
            <w:r w:rsidRPr="0041776F">
              <w:rPr>
                <w:szCs w:val="30"/>
              </w:rPr>
              <w:t>Минтруда и соцзащиты, иные республиканские органы государственного управления, облисполкомы, Минский горисполком</w:t>
            </w:r>
          </w:p>
        </w:tc>
      </w:tr>
      <w:tr w:rsidR="0041776F" w:rsidRPr="0041776F" w:rsidTr="0041776F">
        <w:trPr>
          <w:trHeight w:val="594"/>
        </w:trPr>
        <w:tc>
          <w:tcPr>
            <w:tcW w:w="3291" w:type="pct"/>
            <w:gridSpan w:val="2"/>
            <w:hideMark/>
          </w:tcPr>
          <w:p w:rsidR="0041776F" w:rsidRPr="0041776F" w:rsidRDefault="0041776F" w:rsidP="0041776F">
            <w:pPr>
              <w:spacing w:after="260" w:line="280" w:lineRule="exact"/>
              <w:ind w:firstLine="0"/>
              <w:jc w:val="both"/>
              <w:rPr>
                <w:szCs w:val="30"/>
              </w:rPr>
            </w:pPr>
            <w:r w:rsidRPr="0041776F">
              <w:rPr>
                <w:szCs w:val="30"/>
              </w:rPr>
              <w:t>52. Создание и развитие площадок для общения, культурного и спортивного досуга пожилых граждан</w:t>
            </w:r>
          </w:p>
        </w:tc>
        <w:tc>
          <w:tcPr>
            <w:tcW w:w="1709" w:type="pct"/>
            <w:hideMark/>
          </w:tcPr>
          <w:p w:rsidR="0041776F" w:rsidRPr="0041776F" w:rsidRDefault="0041776F" w:rsidP="0041776F">
            <w:pPr>
              <w:spacing w:after="260" w:line="280" w:lineRule="exact"/>
              <w:ind w:firstLine="0"/>
              <w:jc w:val="center"/>
              <w:rPr>
                <w:szCs w:val="30"/>
              </w:rPr>
            </w:pPr>
            <w:r w:rsidRPr="0041776F">
              <w:rPr>
                <w:szCs w:val="30"/>
              </w:rPr>
              <w:t>-”-</w:t>
            </w:r>
          </w:p>
        </w:tc>
      </w:tr>
      <w:tr w:rsidR="0041776F" w:rsidRPr="0041776F" w:rsidTr="0041776F">
        <w:tc>
          <w:tcPr>
            <w:tcW w:w="3291" w:type="pct"/>
            <w:gridSpan w:val="2"/>
            <w:hideMark/>
          </w:tcPr>
          <w:p w:rsidR="0041776F" w:rsidRPr="0041776F" w:rsidRDefault="0041776F" w:rsidP="0041776F">
            <w:pPr>
              <w:spacing w:after="260" w:line="280" w:lineRule="exact"/>
              <w:ind w:firstLine="0"/>
              <w:jc w:val="both"/>
              <w:rPr>
                <w:szCs w:val="30"/>
              </w:rPr>
            </w:pPr>
            <w:r w:rsidRPr="0041776F">
              <w:rPr>
                <w:szCs w:val="30"/>
              </w:rPr>
              <w:t>53</w:t>
            </w:r>
            <w:r w:rsidRPr="0041776F">
              <w:rPr>
                <w:spacing w:val="-8"/>
                <w:szCs w:val="30"/>
              </w:rPr>
              <w:t>. Проведение информационно-разъяснительной</w:t>
            </w:r>
            <w:r w:rsidRPr="0041776F">
              <w:rPr>
                <w:szCs w:val="30"/>
              </w:rPr>
              <w:t xml:space="preserve"> работы среди пожилых граждан о мерах без</w:t>
            </w:r>
            <w:r w:rsidRPr="0041776F">
              <w:rPr>
                <w:szCs w:val="30"/>
              </w:rPr>
              <w:softHyphen/>
              <w:t>опасного проживания</w:t>
            </w:r>
          </w:p>
        </w:tc>
        <w:tc>
          <w:tcPr>
            <w:tcW w:w="1709" w:type="pct"/>
            <w:hideMark/>
          </w:tcPr>
          <w:p w:rsidR="0041776F" w:rsidRPr="0041776F" w:rsidRDefault="0041776F" w:rsidP="0041776F">
            <w:pPr>
              <w:spacing w:after="260" w:line="280" w:lineRule="exact"/>
              <w:ind w:firstLine="0"/>
              <w:jc w:val="both"/>
              <w:rPr>
                <w:szCs w:val="30"/>
              </w:rPr>
            </w:pPr>
            <w:r w:rsidRPr="0041776F">
              <w:rPr>
                <w:szCs w:val="30"/>
              </w:rPr>
              <w:t>Минтруда и соцзащиты, МЧС, МВД, Минэнерго, Минздрав, облисполкомы, Минский горисполком</w:t>
            </w:r>
          </w:p>
        </w:tc>
      </w:tr>
      <w:tr w:rsidR="0041776F" w:rsidRPr="0041776F" w:rsidTr="0041776F">
        <w:tc>
          <w:tcPr>
            <w:tcW w:w="3291" w:type="pct"/>
            <w:gridSpan w:val="2"/>
            <w:hideMark/>
          </w:tcPr>
          <w:p w:rsidR="0041776F" w:rsidRPr="0041776F" w:rsidRDefault="0041776F" w:rsidP="0041776F">
            <w:pPr>
              <w:spacing w:after="260" w:line="280" w:lineRule="exact"/>
              <w:ind w:firstLine="0"/>
              <w:jc w:val="both"/>
              <w:rPr>
                <w:szCs w:val="30"/>
              </w:rPr>
            </w:pPr>
            <w:r w:rsidRPr="0041776F">
              <w:rPr>
                <w:szCs w:val="30"/>
              </w:rPr>
              <w:t xml:space="preserve">54. Оснащение парков модернизированным транспортом, обеспеченным безбарьерным доступом, увеличение доступности транспорта в сельской местности </w:t>
            </w:r>
          </w:p>
        </w:tc>
        <w:tc>
          <w:tcPr>
            <w:tcW w:w="1709" w:type="pct"/>
            <w:hideMark/>
          </w:tcPr>
          <w:p w:rsidR="0041776F" w:rsidRPr="0041776F" w:rsidRDefault="0041776F" w:rsidP="0041776F">
            <w:pPr>
              <w:spacing w:after="260" w:line="280" w:lineRule="exact"/>
              <w:ind w:firstLine="0"/>
              <w:jc w:val="both"/>
              <w:rPr>
                <w:szCs w:val="30"/>
              </w:rPr>
            </w:pPr>
            <w:r w:rsidRPr="0041776F">
              <w:rPr>
                <w:szCs w:val="30"/>
              </w:rPr>
              <w:t>Минтранс, облисполкомы, Минский горисполком</w:t>
            </w:r>
          </w:p>
        </w:tc>
      </w:tr>
      <w:tr w:rsidR="0041776F" w:rsidRPr="0041776F" w:rsidTr="0041776F">
        <w:tc>
          <w:tcPr>
            <w:tcW w:w="3291" w:type="pct"/>
            <w:gridSpan w:val="2"/>
            <w:hideMark/>
          </w:tcPr>
          <w:p w:rsidR="0041776F" w:rsidRPr="0041776F" w:rsidRDefault="0041776F" w:rsidP="0041776F">
            <w:pPr>
              <w:spacing w:after="240" w:line="280" w:lineRule="exact"/>
              <w:ind w:firstLine="0"/>
              <w:jc w:val="both"/>
              <w:rPr>
                <w:szCs w:val="30"/>
              </w:rPr>
            </w:pPr>
            <w:r w:rsidRPr="0041776F">
              <w:rPr>
                <w:szCs w:val="30"/>
              </w:rPr>
              <w:t xml:space="preserve">55. Развитие инфраструктуры розничной торговли и бытового обслуживания населения, в том числе в сельской местности, расширение </w:t>
            </w:r>
            <w:r w:rsidRPr="0041776F">
              <w:rPr>
                <w:szCs w:val="30"/>
              </w:rPr>
              <w:lastRenderedPageBreak/>
              <w:t>условий, приемов и способов продажи и обслуживания, направленных на обеспечение доступности товаров и услуг гражданам пенсионного возраста, в том числе за счет использования программ лояльности, предоставления скидок в определенные периоды времени, проведения акций по снижению цен на товары и услуги и другого</w:t>
            </w:r>
          </w:p>
        </w:tc>
        <w:tc>
          <w:tcPr>
            <w:tcW w:w="1709" w:type="pct"/>
            <w:hideMark/>
          </w:tcPr>
          <w:p w:rsidR="0041776F" w:rsidRPr="0041776F" w:rsidRDefault="0041776F" w:rsidP="0041776F">
            <w:pPr>
              <w:spacing w:after="240" w:line="280" w:lineRule="exact"/>
              <w:ind w:firstLine="0"/>
              <w:jc w:val="both"/>
              <w:rPr>
                <w:szCs w:val="30"/>
              </w:rPr>
            </w:pPr>
            <w:r w:rsidRPr="0041776F">
              <w:rPr>
                <w:szCs w:val="30"/>
              </w:rPr>
              <w:lastRenderedPageBreak/>
              <w:t>МАРТ, облисполкомы, Минский горисполком</w:t>
            </w:r>
          </w:p>
        </w:tc>
      </w:tr>
    </w:tbl>
    <w:p w:rsidR="0041776F" w:rsidRPr="0041776F" w:rsidRDefault="0041776F" w:rsidP="0041776F">
      <w:pPr>
        <w:ind w:firstLine="0"/>
        <w:rPr>
          <w:szCs w:val="30"/>
        </w:rPr>
      </w:pPr>
    </w:p>
    <w:p w:rsidR="0041776F" w:rsidRPr="0041776F" w:rsidRDefault="0041776F" w:rsidP="0041776F">
      <w:pPr>
        <w:ind w:firstLine="0"/>
        <w:rPr>
          <w:szCs w:val="30"/>
        </w:rPr>
      </w:pPr>
    </w:p>
    <w:p w:rsidR="0041776F" w:rsidRPr="0041776F" w:rsidRDefault="0041776F" w:rsidP="0041776F">
      <w:pPr>
        <w:ind w:firstLine="0"/>
        <w:rPr>
          <w:szCs w:val="30"/>
        </w:rPr>
      </w:pPr>
    </w:p>
    <w:p w:rsidR="0041776F" w:rsidRPr="0041776F" w:rsidRDefault="0041776F" w:rsidP="0041776F">
      <w:pPr>
        <w:ind w:firstLine="0"/>
        <w:rPr>
          <w:szCs w:val="30"/>
        </w:rPr>
      </w:pPr>
    </w:p>
    <w:p w:rsidR="00237C4F" w:rsidRDefault="00237C4F" w:rsidP="00237C4F">
      <w:pPr>
        <w:ind w:firstLine="0"/>
        <w:rPr>
          <w:szCs w:val="30"/>
        </w:rPr>
      </w:pPr>
    </w:p>
    <w:p w:rsidR="00237C4F" w:rsidRDefault="00237C4F" w:rsidP="00237C4F">
      <w:pPr>
        <w:ind w:firstLine="0"/>
        <w:rPr>
          <w:szCs w:val="30"/>
        </w:rPr>
      </w:pPr>
    </w:p>
    <w:p w:rsidR="00237C4F" w:rsidRDefault="00237C4F" w:rsidP="00237C4F">
      <w:pPr>
        <w:ind w:firstLine="0"/>
        <w:rPr>
          <w:szCs w:val="30"/>
        </w:rPr>
      </w:pPr>
    </w:p>
    <w:p w:rsidR="00237C4F" w:rsidRDefault="00237C4F" w:rsidP="00237C4F">
      <w:pPr>
        <w:ind w:firstLine="0"/>
        <w:rPr>
          <w:szCs w:val="30"/>
        </w:rPr>
      </w:pPr>
    </w:p>
    <w:p w:rsidR="0077567E" w:rsidRDefault="0077567E"/>
    <w:sectPr w:rsidR="0077567E" w:rsidSect="007A4975">
      <w:headerReference w:type="first" r:id="rId7"/>
      <w:pgSz w:w="11907" w:h="16840" w:code="9"/>
      <w:pgMar w:top="1134" w:right="567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B84" w:rsidRDefault="00D01B84">
      <w:r>
        <w:separator/>
      </w:r>
    </w:p>
  </w:endnote>
  <w:endnote w:type="continuationSeparator" w:id="0">
    <w:p w:rsidR="00D01B84" w:rsidRDefault="00D01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B84" w:rsidRDefault="00D01B84">
      <w:r>
        <w:separator/>
      </w:r>
    </w:p>
  </w:footnote>
  <w:footnote w:type="continuationSeparator" w:id="0">
    <w:p w:rsidR="00D01B84" w:rsidRDefault="00D01B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591" w:rsidRDefault="00D01B84" w:rsidP="00813D80">
    <w:pPr>
      <w:ind w:firstLine="0"/>
      <w:rPr>
        <w:sz w:val="32"/>
      </w:rPr>
    </w:pPr>
  </w:p>
  <w:p w:rsidR="004D1591" w:rsidRDefault="00D01B84">
    <w:pPr>
      <w:pStyle w:val="a3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9F745E"/>
    <w:multiLevelType w:val="hybridMultilevel"/>
    <w:tmpl w:val="0A605A8E"/>
    <w:lvl w:ilvl="0" w:tplc="638419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10123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48C94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D8A0A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40876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4867A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20426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B2A06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7658E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C4F"/>
    <w:rsid w:val="00237C4F"/>
    <w:rsid w:val="0041776F"/>
    <w:rsid w:val="00502B50"/>
    <w:rsid w:val="0077567E"/>
    <w:rsid w:val="007D73F2"/>
    <w:rsid w:val="00BC7A88"/>
    <w:rsid w:val="00D0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FF34A5-CF3B-4AD6-8B89-6903E985B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C4F"/>
    <w:pPr>
      <w:spacing w:after="0" w:line="240" w:lineRule="auto"/>
      <w:ind w:firstLine="709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7C4F"/>
    <w:pPr>
      <w:keepNext/>
      <w:tabs>
        <w:tab w:val="left" w:pos="709"/>
      </w:tabs>
      <w:spacing w:line="280" w:lineRule="exact"/>
      <w:ind w:firstLine="0"/>
      <w:outlineLvl w:val="0"/>
    </w:pPr>
    <w:rPr>
      <w:i/>
      <w:lang w:val="x-none" w:eastAsia="x-none"/>
    </w:rPr>
  </w:style>
  <w:style w:type="paragraph" w:styleId="2">
    <w:name w:val="heading 2"/>
    <w:basedOn w:val="a"/>
    <w:next w:val="a"/>
    <w:link w:val="20"/>
    <w:qFormat/>
    <w:rsid w:val="00237C4F"/>
    <w:pPr>
      <w:keepNext/>
      <w:ind w:firstLine="0"/>
      <w:jc w:val="center"/>
      <w:outlineLvl w:val="1"/>
    </w:pPr>
    <w:rPr>
      <w:spacing w:val="11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7C4F"/>
    <w:rPr>
      <w:rFonts w:ascii="Times New Roman" w:eastAsia="Times New Roman" w:hAnsi="Times New Roman" w:cs="Times New Roman"/>
      <w:i/>
      <w:sz w:val="3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237C4F"/>
    <w:rPr>
      <w:rFonts w:ascii="Times New Roman" w:eastAsia="Times New Roman" w:hAnsi="Times New Roman" w:cs="Times New Roman"/>
      <w:spacing w:val="116"/>
      <w:sz w:val="36"/>
      <w:szCs w:val="36"/>
      <w:lang w:eastAsia="ru-RU"/>
    </w:rPr>
  </w:style>
  <w:style w:type="paragraph" w:styleId="a3">
    <w:name w:val="header"/>
    <w:basedOn w:val="a"/>
    <w:link w:val="a4"/>
    <w:uiPriority w:val="99"/>
    <w:rsid w:val="00237C4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237C4F"/>
    <w:rPr>
      <w:rFonts w:ascii="Times New Roman" w:eastAsia="Times New Roman" w:hAnsi="Times New Roman" w:cs="Times New Roman"/>
      <w:sz w:val="30"/>
      <w:szCs w:val="20"/>
      <w:lang w:val="x-none" w:eastAsia="x-none"/>
    </w:rPr>
  </w:style>
  <w:style w:type="character" w:styleId="a5">
    <w:name w:val="page number"/>
    <w:basedOn w:val="a0"/>
    <w:rsid w:val="00237C4F"/>
  </w:style>
  <w:style w:type="paragraph" w:styleId="a6">
    <w:name w:val="footer"/>
    <w:basedOn w:val="a"/>
    <w:link w:val="a7"/>
    <w:uiPriority w:val="99"/>
    <w:rsid w:val="00237C4F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237C4F"/>
    <w:rPr>
      <w:rFonts w:ascii="Times New Roman" w:eastAsia="Times New Roman" w:hAnsi="Times New Roman" w:cs="Times New Roman"/>
      <w:sz w:val="30"/>
      <w:szCs w:val="20"/>
      <w:lang w:val="x-none" w:eastAsia="x-none"/>
    </w:rPr>
  </w:style>
  <w:style w:type="paragraph" w:styleId="a8">
    <w:name w:val="Body Text"/>
    <w:basedOn w:val="a"/>
    <w:link w:val="a9"/>
    <w:rsid w:val="00237C4F"/>
    <w:pPr>
      <w:tabs>
        <w:tab w:val="left" w:pos="709"/>
      </w:tabs>
      <w:spacing w:line="280" w:lineRule="exact"/>
      <w:ind w:firstLine="0"/>
    </w:pPr>
    <w:rPr>
      <w:i/>
    </w:rPr>
  </w:style>
  <w:style w:type="character" w:customStyle="1" w:styleId="a9">
    <w:name w:val="Основной текст Знак"/>
    <w:basedOn w:val="a0"/>
    <w:link w:val="a8"/>
    <w:rsid w:val="00237C4F"/>
    <w:rPr>
      <w:rFonts w:ascii="Times New Roman" w:eastAsia="Times New Roman" w:hAnsi="Times New Roman" w:cs="Times New Roman"/>
      <w:i/>
      <w:sz w:val="30"/>
      <w:szCs w:val="20"/>
      <w:lang w:eastAsia="ru-RU"/>
    </w:rPr>
  </w:style>
  <w:style w:type="table" w:styleId="aa">
    <w:name w:val="Table Grid"/>
    <w:basedOn w:val="a1"/>
    <w:uiPriority w:val="39"/>
    <w:rsid w:val="00237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237C4F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basedOn w:val="a0"/>
    <w:link w:val="ab"/>
    <w:uiPriority w:val="99"/>
    <w:semiHidden/>
    <w:rsid w:val="00237C4F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21">
    <w:name w:val="Основной текст с отступом 2 Знак"/>
    <w:link w:val="22"/>
    <w:locked/>
    <w:rsid w:val="00237C4F"/>
    <w:rPr>
      <w:sz w:val="30"/>
      <w:lang w:eastAsia="ru-RU"/>
    </w:rPr>
  </w:style>
  <w:style w:type="paragraph" w:styleId="22">
    <w:name w:val="Body Text Indent 2"/>
    <w:basedOn w:val="a"/>
    <w:link w:val="21"/>
    <w:rsid w:val="00237C4F"/>
    <w:pPr>
      <w:spacing w:after="120" w:line="480" w:lineRule="auto"/>
      <w:ind w:left="283"/>
    </w:pPr>
    <w:rPr>
      <w:rFonts w:asciiTheme="minorHAnsi" w:eastAsiaTheme="minorHAnsi" w:hAnsiTheme="minorHAnsi" w:cstheme="minorBidi"/>
      <w:szCs w:val="22"/>
    </w:rPr>
  </w:style>
  <w:style w:type="character" w:customStyle="1" w:styleId="210">
    <w:name w:val="Основной текст с отступом 2 Знак1"/>
    <w:basedOn w:val="a0"/>
    <w:uiPriority w:val="99"/>
    <w:semiHidden/>
    <w:rsid w:val="00237C4F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FontStyle60">
    <w:name w:val="Font Style60"/>
    <w:uiPriority w:val="99"/>
    <w:rsid w:val="00237C4F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rmal">
    <w:name w:val="ConsPlusNormal"/>
    <w:rsid w:val="00237C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endnote text"/>
    <w:basedOn w:val="a"/>
    <w:link w:val="ae"/>
    <w:rsid w:val="00237C4F"/>
    <w:rPr>
      <w:sz w:val="20"/>
    </w:rPr>
  </w:style>
  <w:style w:type="character" w:customStyle="1" w:styleId="ae">
    <w:name w:val="Текст концевой сноски Знак"/>
    <w:basedOn w:val="a0"/>
    <w:link w:val="ad"/>
    <w:rsid w:val="00237C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rsid w:val="00237C4F"/>
    <w:rPr>
      <w:vertAlign w:val="superscript"/>
    </w:rPr>
  </w:style>
  <w:style w:type="paragraph" w:styleId="af0">
    <w:name w:val="footnote text"/>
    <w:basedOn w:val="a"/>
    <w:link w:val="af1"/>
    <w:rsid w:val="00237C4F"/>
    <w:rPr>
      <w:sz w:val="20"/>
    </w:rPr>
  </w:style>
  <w:style w:type="character" w:customStyle="1" w:styleId="af1">
    <w:name w:val="Текст сноски Знак"/>
    <w:basedOn w:val="a0"/>
    <w:link w:val="af0"/>
    <w:rsid w:val="00237C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237C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2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2532</Words>
  <Characters>14436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Идеология Наровля</cp:lastModifiedBy>
  <cp:revision>2</cp:revision>
  <dcterms:created xsi:type="dcterms:W3CDTF">2021-06-14T14:05:00Z</dcterms:created>
  <dcterms:modified xsi:type="dcterms:W3CDTF">2021-06-14T14:05:00Z</dcterms:modified>
</cp:coreProperties>
</file>