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9" w:rsidRDefault="005076C9">
      <w:pPr>
        <w:pStyle w:val="newncpi"/>
      </w:pPr>
      <w:r>
        <w:t> </w:t>
      </w:r>
    </w:p>
    <w:tbl>
      <w:tblPr>
        <w:tblW w:w="5603" w:type="pct"/>
        <w:tblCellMar>
          <w:left w:w="0" w:type="dxa"/>
          <w:right w:w="0" w:type="dxa"/>
        </w:tblCellMar>
        <w:tblLook w:val="04A0"/>
      </w:tblPr>
      <w:tblGrid>
        <w:gridCol w:w="5676"/>
        <w:gridCol w:w="4820"/>
      </w:tblGrid>
      <w:tr w:rsidR="005076C9" w:rsidRPr="00CB66F5" w:rsidTr="00CB66F5">
        <w:tc>
          <w:tcPr>
            <w:tcW w:w="2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6C9" w:rsidRPr="00CB66F5" w:rsidRDefault="005076C9">
            <w:pPr>
              <w:pStyle w:val="newncpi"/>
              <w:rPr>
                <w:sz w:val="30"/>
                <w:szCs w:val="30"/>
              </w:rPr>
            </w:pPr>
            <w:r w:rsidRPr="00CB66F5">
              <w:rPr>
                <w:sz w:val="30"/>
                <w:szCs w:val="30"/>
              </w:rPr>
              <w:t> </w:t>
            </w:r>
          </w:p>
        </w:tc>
        <w:tc>
          <w:tcPr>
            <w:tcW w:w="2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6C9" w:rsidRPr="00CB66F5" w:rsidRDefault="005076C9" w:rsidP="00CB66F5">
            <w:pPr>
              <w:pStyle w:val="capu1"/>
              <w:spacing w:after="0"/>
              <w:ind w:left="-7" w:right="-1705" w:firstLine="7"/>
              <w:rPr>
                <w:sz w:val="30"/>
                <w:szCs w:val="30"/>
              </w:rPr>
            </w:pPr>
            <w:r w:rsidRPr="00CB66F5">
              <w:rPr>
                <w:sz w:val="30"/>
                <w:szCs w:val="30"/>
              </w:rPr>
              <w:t>УТВЕРЖДЕНО</w:t>
            </w:r>
          </w:p>
          <w:p w:rsidR="005076C9" w:rsidRPr="00CB66F5" w:rsidRDefault="005076C9" w:rsidP="00CB66F5">
            <w:pPr>
              <w:pStyle w:val="cap1"/>
              <w:ind w:left="-7" w:right="-1705" w:firstLine="7"/>
              <w:rPr>
                <w:sz w:val="30"/>
                <w:szCs w:val="30"/>
              </w:rPr>
            </w:pPr>
            <w:proofErr w:type="gramStart"/>
            <w:r w:rsidRPr="00CB66F5">
              <w:rPr>
                <w:sz w:val="30"/>
                <w:szCs w:val="30"/>
              </w:rPr>
              <w:t>Решение</w:t>
            </w:r>
            <w:r w:rsidRPr="00CB66F5">
              <w:rPr>
                <w:sz w:val="30"/>
                <w:szCs w:val="30"/>
              </w:rPr>
              <w:br/>
            </w:r>
            <w:proofErr w:type="spellStart"/>
            <w:r w:rsidRPr="00CB66F5">
              <w:rPr>
                <w:sz w:val="30"/>
                <w:szCs w:val="30"/>
              </w:rPr>
              <w:t>Наровлянского</w:t>
            </w:r>
            <w:proofErr w:type="spellEnd"/>
            <w:r w:rsidRPr="00CB66F5">
              <w:rPr>
                <w:sz w:val="30"/>
                <w:szCs w:val="30"/>
              </w:rPr>
              <w:t xml:space="preserve"> районного</w:t>
            </w:r>
            <w:r w:rsidRPr="00CB66F5">
              <w:rPr>
                <w:sz w:val="30"/>
                <w:szCs w:val="30"/>
              </w:rPr>
              <w:br/>
              <w:t>исполнительного комитета</w:t>
            </w:r>
            <w:r w:rsidRPr="00CB66F5">
              <w:rPr>
                <w:sz w:val="30"/>
                <w:szCs w:val="30"/>
              </w:rPr>
              <w:br/>
              <w:t>05.03.2012 № 186</w:t>
            </w:r>
            <w:r w:rsidRPr="00CB66F5">
              <w:rPr>
                <w:sz w:val="30"/>
                <w:szCs w:val="30"/>
              </w:rPr>
              <w:br/>
              <w:t>(в редакции решения</w:t>
            </w:r>
            <w:proofErr w:type="gramEnd"/>
          </w:p>
          <w:p w:rsidR="005076C9" w:rsidRPr="00CB66F5" w:rsidRDefault="005076C9" w:rsidP="00CB66F5">
            <w:pPr>
              <w:pStyle w:val="cap1"/>
              <w:ind w:left="-7" w:right="-1705" w:firstLine="7"/>
              <w:rPr>
                <w:sz w:val="30"/>
                <w:szCs w:val="30"/>
              </w:rPr>
            </w:pPr>
            <w:proofErr w:type="spellStart"/>
            <w:r w:rsidRPr="00CB66F5">
              <w:rPr>
                <w:sz w:val="30"/>
                <w:szCs w:val="30"/>
              </w:rPr>
              <w:t>Наровлянского</w:t>
            </w:r>
            <w:proofErr w:type="spellEnd"/>
            <w:r w:rsidRPr="00CB66F5">
              <w:rPr>
                <w:sz w:val="30"/>
                <w:szCs w:val="30"/>
              </w:rPr>
              <w:t xml:space="preserve"> районного</w:t>
            </w:r>
          </w:p>
          <w:p w:rsidR="005076C9" w:rsidRPr="00CB66F5" w:rsidRDefault="005076C9" w:rsidP="00CB66F5">
            <w:pPr>
              <w:pStyle w:val="cap1"/>
              <w:ind w:left="-7" w:right="-1705" w:firstLine="7"/>
              <w:rPr>
                <w:sz w:val="30"/>
                <w:szCs w:val="30"/>
              </w:rPr>
            </w:pPr>
            <w:r w:rsidRPr="00CB66F5">
              <w:rPr>
                <w:sz w:val="30"/>
                <w:szCs w:val="30"/>
              </w:rPr>
              <w:t>исполнительного комитета</w:t>
            </w:r>
          </w:p>
          <w:p w:rsidR="005076C9" w:rsidRPr="00CB66F5" w:rsidRDefault="005076C9" w:rsidP="00CB66F5">
            <w:pPr>
              <w:pStyle w:val="cap1"/>
              <w:ind w:left="-7" w:right="-1705" w:firstLine="7"/>
              <w:rPr>
                <w:sz w:val="30"/>
                <w:szCs w:val="30"/>
              </w:rPr>
            </w:pPr>
            <w:proofErr w:type="gramStart"/>
            <w:r w:rsidRPr="00CB66F5">
              <w:rPr>
                <w:sz w:val="30"/>
                <w:szCs w:val="30"/>
              </w:rPr>
              <w:t>23.07.2018 № 632)</w:t>
            </w:r>
            <w:proofErr w:type="gramEnd"/>
          </w:p>
        </w:tc>
      </w:tr>
    </w:tbl>
    <w:p w:rsidR="005076C9" w:rsidRPr="00CB66F5" w:rsidRDefault="005076C9">
      <w:pPr>
        <w:pStyle w:val="titleu"/>
        <w:rPr>
          <w:b w:val="0"/>
          <w:sz w:val="30"/>
          <w:szCs w:val="30"/>
        </w:rPr>
      </w:pPr>
      <w:r w:rsidRPr="00CB66F5">
        <w:rPr>
          <w:b w:val="0"/>
          <w:sz w:val="30"/>
          <w:szCs w:val="30"/>
        </w:rPr>
        <w:t>ПОЛОЖЕНИЕ</w:t>
      </w:r>
      <w:r w:rsidRPr="00CB66F5">
        <w:rPr>
          <w:b w:val="0"/>
          <w:sz w:val="30"/>
          <w:szCs w:val="30"/>
        </w:rPr>
        <w:br/>
        <w:t xml:space="preserve">о комиссии по противодействию коррупции в </w:t>
      </w:r>
      <w:proofErr w:type="spellStart"/>
      <w:r w:rsidRPr="00CB66F5">
        <w:rPr>
          <w:b w:val="0"/>
          <w:sz w:val="30"/>
          <w:szCs w:val="30"/>
        </w:rPr>
        <w:t>Наровлянском</w:t>
      </w:r>
      <w:proofErr w:type="spellEnd"/>
      <w:r w:rsidRPr="00CB66F5">
        <w:rPr>
          <w:b w:val="0"/>
          <w:sz w:val="30"/>
          <w:szCs w:val="30"/>
        </w:rPr>
        <w:t xml:space="preserve"> районном исполнительном комитете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 xml:space="preserve">1. Настоящее Положение определяет порядок создания и деятельности комиссии по противодействию коррупции в </w:t>
      </w:r>
      <w:proofErr w:type="spellStart"/>
      <w:r w:rsidRPr="00CB66F5">
        <w:rPr>
          <w:sz w:val="30"/>
          <w:szCs w:val="30"/>
        </w:rPr>
        <w:t>Наровлянском</w:t>
      </w:r>
      <w:proofErr w:type="spellEnd"/>
      <w:r w:rsidRPr="00CB66F5">
        <w:rPr>
          <w:sz w:val="30"/>
          <w:szCs w:val="30"/>
        </w:rPr>
        <w:t xml:space="preserve"> районном исполнительном комитете (далее – комиссия).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 xml:space="preserve">2. Комиссия создается председателем </w:t>
      </w:r>
      <w:proofErr w:type="spellStart"/>
      <w:r w:rsidRPr="00CB66F5">
        <w:rPr>
          <w:sz w:val="30"/>
          <w:szCs w:val="30"/>
        </w:rPr>
        <w:t>Наровлянского</w:t>
      </w:r>
      <w:proofErr w:type="spellEnd"/>
      <w:r w:rsidRPr="00CB66F5">
        <w:rPr>
          <w:sz w:val="30"/>
          <w:szCs w:val="30"/>
        </w:rPr>
        <w:t xml:space="preserve"> районного исполнительного комитета (далее – райисполком) в количестве не менее пяти членов. Председателем комиссии является председатель райисполкома, а в случае его отсутствия – лицо, исполняющее его обязанности. Секретарь комиссии избирается на заседании комиссии из числа ее членов.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Состав комиссии формируется из числа работников райисполкома и его структурных подразделений,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председателя райисполкома – также из числа граждан и представителей юридических лиц.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 xml:space="preserve">3. Комиссия в своей деятельности руководствуется </w:t>
      </w:r>
      <w:r w:rsidRPr="00CB66F5">
        <w:rPr>
          <w:rStyle w:val="ab"/>
          <w:sz w:val="30"/>
          <w:szCs w:val="30"/>
          <w:u w:val="single"/>
        </w:rPr>
        <w:t>Конституцией</w:t>
      </w:r>
      <w:r w:rsidRPr="00CB66F5">
        <w:rPr>
          <w:sz w:val="30"/>
          <w:szCs w:val="30"/>
        </w:rPr>
        <w:t xml:space="preserve"> Республики Беларусь, </w:t>
      </w:r>
      <w:r w:rsidRPr="00CB66F5">
        <w:rPr>
          <w:rStyle w:val="ab"/>
          <w:sz w:val="30"/>
          <w:szCs w:val="30"/>
          <w:u w:val="single"/>
        </w:rPr>
        <w:t>Законом Республики Беларусь от 15 июля 2015 г. № 305-З</w:t>
      </w:r>
      <w:r w:rsidRPr="00CB66F5">
        <w:rPr>
          <w:sz w:val="30"/>
          <w:szCs w:val="30"/>
        </w:rPr>
        <w:t xml:space="preserve"> «О борьбе с коррупцией», иными актами законодательства, в том числе настоящим Положением.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4. Основными задачами комиссии являются: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райисполкома и его структурных подразделений, а также предприятий и организаций, находящихся в коммунальной собственности </w:t>
      </w:r>
      <w:proofErr w:type="spellStart"/>
      <w:r w:rsidRPr="00CB66F5">
        <w:rPr>
          <w:sz w:val="30"/>
          <w:szCs w:val="30"/>
        </w:rPr>
        <w:t>Наровлянского</w:t>
      </w:r>
      <w:proofErr w:type="spellEnd"/>
      <w:r w:rsidRPr="00CB66F5">
        <w:rPr>
          <w:sz w:val="30"/>
          <w:szCs w:val="30"/>
        </w:rPr>
        <w:t xml:space="preserve"> района (далее – подчиненные организации);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</w:t>
      </w:r>
      <w:r w:rsidRPr="00CB66F5">
        <w:rPr>
          <w:sz w:val="30"/>
          <w:szCs w:val="30"/>
        </w:rPr>
        <w:lastRenderedPageBreak/>
        <w:t xml:space="preserve">нарушениях </w:t>
      </w:r>
      <w:proofErr w:type="spellStart"/>
      <w:r w:rsidRPr="00CB66F5">
        <w:rPr>
          <w:sz w:val="30"/>
          <w:szCs w:val="30"/>
        </w:rPr>
        <w:t>антикоррупционного</w:t>
      </w:r>
      <w:proofErr w:type="spellEnd"/>
      <w:r w:rsidRPr="00CB66F5">
        <w:rPr>
          <w:sz w:val="30"/>
          <w:szCs w:val="30"/>
        </w:rPr>
        <w:t xml:space="preserve"> законодательства работниками райисполкома, подчиненных организаций;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разработка и организация проведения мероприятий по противодействию коррупции в райисполкоме, подчиненных организациях, анализ эффективности принимаемых мер;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координация деятельности структурных подразделений райисполкома, подчиненных организаций по реализации мер по противодействию коррупции;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 w:rsidRPr="00CB66F5">
        <w:rPr>
          <w:sz w:val="30"/>
          <w:szCs w:val="30"/>
        </w:rPr>
        <w:t>антикоррупционного</w:t>
      </w:r>
      <w:proofErr w:type="spellEnd"/>
      <w:r w:rsidRPr="00CB66F5">
        <w:rPr>
          <w:sz w:val="30"/>
          <w:szCs w:val="30"/>
        </w:rPr>
        <w:t xml:space="preserve"> законодательства.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5076C9" w:rsidRPr="00CB66F5" w:rsidRDefault="005076C9">
      <w:pPr>
        <w:pStyle w:val="newncpi"/>
        <w:rPr>
          <w:sz w:val="30"/>
          <w:szCs w:val="30"/>
        </w:rPr>
      </w:pPr>
      <w:proofErr w:type="gramStart"/>
      <w:r w:rsidRPr="00CB66F5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CB66F5">
        <w:rPr>
          <w:sz w:val="30"/>
          <w:szCs w:val="30"/>
        </w:rPr>
        <w:t>антикоррупционного</w:t>
      </w:r>
      <w:proofErr w:type="spellEnd"/>
      <w:r w:rsidRPr="00CB66F5">
        <w:rPr>
          <w:sz w:val="30"/>
          <w:szCs w:val="30"/>
        </w:rPr>
        <w:t xml:space="preserve"> законодательства работниками райисполкома и подчиненных организаций и анализирует такую информацию;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CB66F5">
        <w:rPr>
          <w:sz w:val="30"/>
          <w:szCs w:val="30"/>
        </w:rPr>
        <w:t>контроль за</w:t>
      </w:r>
      <w:proofErr w:type="gramEnd"/>
      <w:r w:rsidRPr="00CB66F5">
        <w:rPr>
          <w:sz w:val="30"/>
          <w:szCs w:val="30"/>
        </w:rPr>
        <w:t xml:space="preserve"> их исполнением;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разрабатывает меры по предотвращению либо урегулированию ситуаций, в которых личные интересы работника райисполкома или подчиненной организации, его супруги (супруга), близких </w:t>
      </w:r>
      <w:r w:rsidRPr="00CB66F5">
        <w:rPr>
          <w:sz w:val="30"/>
          <w:szCs w:val="30"/>
        </w:rPr>
        <w:lastRenderedPageBreak/>
        <w:t>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разрабатывает и принимает меры по вопросам борьбы с коррупцией;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запрашивает у подчиненных организаций в пределах компетенции райисполкома в установленном законодательными актами порядке информацию по вопросам противодействия коррупции;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размещается на официальном сайте райисполкома в глобальной компьютерной сети Интернет не позднее 15 дней со дня его утверждения.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Информация о дате, времени и месте проведения заседаний комиссии размещается на официальном сайте райисполкома в глобальной компьютерной сети Интернет не позднее 5 рабочих дней до дня проведения заседания комиссии.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8. Председатель комиссии: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несет персональную ответственность за деятельность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организует работу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определяет место и время проведения заседаний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lastRenderedPageBreak/>
        <w:t>утверждает повестку дня заседаний комиссии и порядок рассмотрения вопросов на ее заседаниях;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CB66F5">
        <w:rPr>
          <w:sz w:val="30"/>
          <w:szCs w:val="30"/>
        </w:rPr>
        <w:t>контроль за</w:t>
      </w:r>
      <w:proofErr w:type="gramEnd"/>
      <w:r w:rsidRPr="00CB66F5">
        <w:rPr>
          <w:sz w:val="30"/>
          <w:szCs w:val="30"/>
        </w:rPr>
        <w:t xml:space="preserve"> их выполнением;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</w:t>
      </w:r>
      <w:r w:rsidRPr="00CB66F5">
        <w:rPr>
          <w:rStyle w:val="ab"/>
          <w:sz w:val="30"/>
          <w:szCs w:val="30"/>
          <w:u w:val="single"/>
        </w:rPr>
        <w:t>пункта 10</w:t>
      </w:r>
      <w:r w:rsidRPr="00CB66F5">
        <w:rPr>
          <w:sz w:val="30"/>
          <w:szCs w:val="30"/>
        </w:rPr>
        <w:t xml:space="preserve"> настоящего Положения.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9. Член комиссии вправе: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10. Член комиссии обязан: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не совершать действий, дискредитирующих комиссию;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выполнять решения комиссии (поручения ее председателя);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lastRenderedPageBreak/>
        <w:t>Член комиссии несет ответственность за неисполнение или ненадлежащее исполнение возложенных на него обязанностей.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11. Секретарь комиссии: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ведет документацию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обеспечивает подготовку заседаний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13. Граждане и юридические лица вправе направить в райисполком предложения о мерах по противодействию коррупции, относящиеся к компетенции комиссии.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в соответствии с компетенцией, установленной законодательство о борьбе с коррупцией.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 xml:space="preserve">14. 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 w:rsidRPr="00CB66F5">
        <w:rPr>
          <w:sz w:val="30"/>
          <w:szCs w:val="30"/>
        </w:rPr>
        <w:t>антикоррупционного</w:t>
      </w:r>
      <w:proofErr w:type="spellEnd"/>
      <w:r w:rsidRPr="00CB66F5">
        <w:rPr>
          <w:sz w:val="30"/>
          <w:szCs w:val="30"/>
        </w:rPr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заседании комиссии принимается председателем комиссии или по предложению не менее одной трети ее членов.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lastRenderedPageBreak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В ходе заседания рассматриваются вопросы, связанные: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 xml:space="preserve">с установленными нарушениями работниками райисполкома и его структурных подразделений, а также подчиненных организаций </w:t>
      </w:r>
      <w:proofErr w:type="spellStart"/>
      <w:r w:rsidRPr="00CB66F5">
        <w:rPr>
          <w:sz w:val="30"/>
          <w:szCs w:val="30"/>
        </w:rPr>
        <w:t>антикоррупционного</w:t>
      </w:r>
      <w:proofErr w:type="spellEnd"/>
      <w:r w:rsidRPr="00CB66F5">
        <w:rPr>
          <w:sz w:val="30"/>
          <w:szCs w:val="30"/>
        </w:rP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способствующих совершению названных нарушений;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 соблюдением в райисполкоме, подчиненных организациях порядка осуществления закупок товаров (работ, услуг);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 состоянием дебиторской задолженности, обоснованностью расходования бюджетных сре</w:t>
      </w:r>
      <w:proofErr w:type="gramStart"/>
      <w:r w:rsidRPr="00CB66F5">
        <w:rPr>
          <w:sz w:val="30"/>
          <w:szCs w:val="30"/>
        </w:rPr>
        <w:t>дств в р</w:t>
      </w:r>
      <w:proofErr w:type="gramEnd"/>
      <w:r w:rsidRPr="00CB66F5">
        <w:rPr>
          <w:sz w:val="30"/>
          <w:szCs w:val="30"/>
        </w:rPr>
        <w:t>айисполкоме и его структурных подразделениях, подчиненных организациях;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 правомерностью использования имущества, выделения работникам райисполкома заемных средств;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 урегулированием либо предотвращением конфликта интересов.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15.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райисполкома и его структурных подразделений, а также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16.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17. В протоколе указываются: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место и время проведения заседания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наименование и состав комиссии;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lastRenderedPageBreak/>
        <w:t>принятые комиссией решения;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5076C9" w:rsidRPr="00CB66F5" w:rsidRDefault="005076C9">
      <w:pPr>
        <w:pStyle w:val="point"/>
        <w:rPr>
          <w:sz w:val="30"/>
          <w:szCs w:val="30"/>
        </w:rPr>
      </w:pPr>
      <w:r w:rsidRPr="00CB66F5">
        <w:rPr>
          <w:sz w:val="30"/>
          <w:szCs w:val="30"/>
        </w:rPr>
        <w:t>18.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5076C9" w:rsidRPr="00CB66F5" w:rsidRDefault="005076C9">
      <w:pPr>
        <w:pStyle w:val="newncpi"/>
        <w:rPr>
          <w:sz w:val="30"/>
          <w:szCs w:val="30"/>
        </w:rPr>
      </w:pPr>
      <w:r w:rsidRPr="00CB66F5">
        <w:rPr>
          <w:sz w:val="30"/>
          <w:szCs w:val="30"/>
        </w:rPr>
        <w:t> </w:t>
      </w:r>
    </w:p>
    <w:p w:rsidR="0064473E" w:rsidRPr="00CB66F5" w:rsidRDefault="0064473E">
      <w:pPr>
        <w:rPr>
          <w:rFonts w:ascii="Times New Roman" w:hAnsi="Times New Roman" w:cs="Times New Roman"/>
          <w:sz w:val="30"/>
          <w:szCs w:val="30"/>
        </w:rPr>
      </w:pPr>
    </w:p>
    <w:sectPr w:rsidR="0064473E" w:rsidRPr="00CB66F5" w:rsidSect="00CB66F5">
      <w:headerReference w:type="even" r:id="rId6"/>
      <w:headerReference w:type="default" r:id="rId7"/>
      <w:pgSz w:w="11906" w:h="16838"/>
      <w:pgMar w:top="1134" w:right="851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52" w:rsidRDefault="00700E52" w:rsidP="005076C9">
      <w:pPr>
        <w:spacing w:after="0" w:line="240" w:lineRule="auto"/>
      </w:pPr>
      <w:r>
        <w:separator/>
      </w:r>
    </w:p>
  </w:endnote>
  <w:endnote w:type="continuationSeparator" w:id="0">
    <w:p w:rsidR="00700E52" w:rsidRDefault="00700E52" w:rsidP="0050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52" w:rsidRDefault="00700E52" w:rsidP="005076C9">
      <w:pPr>
        <w:spacing w:after="0" w:line="240" w:lineRule="auto"/>
      </w:pPr>
      <w:r>
        <w:separator/>
      </w:r>
    </w:p>
  </w:footnote>
  <w:footnote w:type="continuationSeparator" w:id="0">
    <w:p w:rsidR="00700E52" w:rsidRDefault="00700E52" w:rsidP="0050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9" w:rsidRDefault="00361F24" w:rsidP="00BE11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76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6C9" w:rsidRDefault="005076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9" w:rsidRPr="005076C9" w:rsidRDefault="00361F24" w:rsidP="00BE11B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076C9">
      <w:rPr>
        <w:rStyle w:val="a7"/>
        <w:rFonts w:ascii="Times New Roman" w:hAnsi="Times New Roman" w:cs="Times New Roman"/>
        <w:sz w:val="24"/>
      </w:rPr>
      <w:fldChar w:fldCharType="begin"/>
    </w:r>
    <w:r w:rsidR="005076C9" w:rsidRPr="005076C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076C9">
      <w:rPr>
        <w:rStyle w:val="a7"/>
        <w:rFonts w:ascii="Times New Roman" w:hAnsi="Times New Roman" w:cs="Times New Roman"/>
        <w:sz w:val="24"/>
      </w:rPr>
      <w:fldChar w:fldCharType="separate"/>
    </w:r>
    <w:r w:rsidR="00CB66F5">
      <w:rPr>
        <w:rStyle w:val="a7"/>
        <w:rFonts w:ascii="Times New Roman" w:hAnsi="Times New Roman" w:cs="Times New Roman"/>
        <w:noProof/>
        <w:sz w:val="24"/>
      </w:rPr>
      <w:t>2</w:t>
    </w:r>
    <w:r w:rsidRPr="005076C9">
      <w:rPr>
        <w:rStyle w:val="a7"/>
        <w:rFonts w:ascii="Times New Roman" w:hAnsi="Times New Roman" w:cs="Times New Roman"/>
        <w:sz w:val="24"/>
      </w:rPr>
      <w:fldChar w:fldCharType="end"/>
    </w:r>
  </w:p>
  <w:p w:rsidR="005076C9" w:rsidRPr="005076C9" w:rsidRDefault="005076C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C9"/>
    <w:rsid w:val="00361F24"/>
    <w:rsid w:val="005076C9"/>
    <w:rsid w:val="0064473E"/>
    <w:rsid w:val="00700E52"/>
    <w:rsid w:val="00761534"/>
    <w:rsid w:val="00C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076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5076C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076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076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076C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076C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076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076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076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076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076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076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76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0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0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b">
    <w:name w:val="ab"/>
    <w:basedOn w:val="a0"/>
    <w:rsid w:val="005076C9"/>
  </w:style>
  <w:style w:type="paragraph" w:styleId="a3">
    <w:name w:val="header"/>
    <w:basedOn w:val="a"/>
    <w:link w:val="a4"/>
    <w:uiPriority w:val="99"/>
    <w:semiHidden/>
    <w:unhideWhenUsed/>
    <w:rsid w:val="0050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6C9"/>
  </w:style>
  <w:style w:type="paragraph" w:styleId="a5">
    <w:name w:val="footer"/>
    <w:basedOn w:val="a"/>
    <w:link w:val="a6"/>
    <w:uiPriority w:val="99"/>
    <w:semiHidden/>
    <w:unhideWhenUsed/>
    <w:rsid w:val="0050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6C9"/>
  </w:style>
  <w:style w:type="character" w:styleId="a7">
    <w:name w:val="page number"/>
    <w:basedOn w:val="a0"/>
    <w:uiPriority w:val="99"/>
    <w:semiHidden/>
    <w:unhideWhenUsed/>
    <w:rsid w:val="005076C9"/>
  </w:style>
  <w:style w:type="table" w:styleId="a8">
    <w:name w:val="Table Grid"/>
    <w:basedOn w:val="a1"/>
    <w:uiPriority w:val="59"/>
    <w:rsid w:val="0050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pinchuk_vn</dc:creator>
  <cp:lastModifiedBy>pinchuk_vn</cp:lastModifiedBy>
  <cp:revision>4</cp:revision>
  <dcterms:created xsi:type="dcterms:W3CDTF">2023-01-17T09:09:00Z</dcterms:created>
  <dcterms:modified xsi:type="dcterms:W3CDTF">2023-01-17T09:13:00Z</dcterms:modified>
</cp:coreProperties>
</file>