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84" w:rsidRDefault="00607684" w:rsidP="0060768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Жаркая пора для предприятий по хранению и переработке зерна.</w:t>
      </w:r>
    </w:p>
    <w:p w:rsidR="00607684" w:rsidRDefault="00607684" w:rsidP="0060768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работников предприятий по хранению и переработке, наступает жаркая пора – уборка урожая зерновых культур. </w:t>
      </w:r>
      <w:r w:rsidRPr="00014F37">
        <w:rPr>
          <w:rFonts w:ascii="Times New Roman" w:hAnsi="Times New Roman" w:cs="Times New Roman"/>
          <w:sz w:val="30"/>
          <w:szCs w:val="30"/>
        </w:rPr>
        <w:t>Предприятиям к этому периоду необходимо подойти особенно основательно.</w:t>
      </w:r>
    </w:p>
    <w:p w:rsidR="00607684" w:rsidRPr="007A1BEA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1BEA">
        <w:rPr>
          <w:rFonts w:ascii="Times New Roman" w:hAnsi="Times New Roman" w:cs="Times New Roman"/>
          <w:sz w:val="30"/>
          <w:szCs w:val="30"/>
        </w:rPr>
        <w:t>Неправильное обращение с зерном и недостаточные меры безопасности могут привести к серьезным последствиям, включая потерю жизней и материальные убытки.</w:t>
      </w:r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4F37">
        <w:rPr>
          <w:rFonts w:ascii="Times New Roman" w:hAnsi="Times New Roman" w:cs="Times New Roman"/>
          <w:sz w:val="30"/>
          <w:szCs w:val="30"/>
        </w:rPr>
        <w:t xml:space="preserve">Обеспечение взрывобезопасности является одной из ключевых задач на предприятиях по хранению и переработке. Взрывы могут возникнуть из-за неконтролируемого накопления газов, пыли и паров, которые образуются в процессе работы с зерном. </w:t>
      </w:r>
      <w:r>
        <w:rPr>
          <w:rFonts w:ascii="Times New Roman" w:hAnsi="Times New Roman" w:cs="Times New Roman"/>
          <w:sz w:val="30"/>
          <w:szCs w:val="30"/>
        </w:rPr>
        <w:t>Поэтому необходимо принимать меры для предотвращения возможных взрывов и минимизации их последствий.</w:t>
      </w:r>
    </w:p>
    <w:p w:rsidR="00607684" w:rsidRPr="007C3D9E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</w:t>
      </w:r>
      <w:r w:rsidRPr="007C3D9E">
        <w:rPr>
          <w:rFonts w:ascii="Times New Roman" w:hAnsi="Times New Roman" w:cs="Times New Roman"/>
          <w:sz w:val="30"/>
          <w:szCs w:val="30"/>
        </w:rPr>
        <w:t xml:space="preserve"> прове</w:t>
      </w:r>
      <w:r>
        <w:rPr>
          <w:rFonts w:ascii="Times New Roman" w:hAnsi="Times New Roman" w:cs="Times New Roman"/>
          <w:sz w:val="30"/>
          <w:szCs w:val="30"/>
        </w:rPr>
        <w:t>сти анализ</w:t>
      </w:r>
      <w:r w:rsidRPr="007C3D9E">
        <w:rPr>
          <w:rFonts w:ascii="Times New Roman" w:hAnsi="Times New Roman" w:cs="Times New Roman"/>
          <w:sz w:val="30"/>
          <w:szCs w:val="30"/>
        </w:rPr>
        <w:t xml:space="preserve"> рисков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7C3D9E">
        <w:rPr>
          <w:rFonts w:ascii="Times New Roman" w:hAnsi="Times New Roman" w:cs="Times New Roman"/>
          <w:sz w:val="30"/>
          <w:szCs w:val="30"/>
        </w:rPr>
        <w:t xml:space="preserve">идентифицировать потенциальные источники взрывоопасных ситуаций, такие как пылевое облако, газовые скопления или электрические искры. </w:t>
      </w:r>
      <w:r w:rsidRPr="00340E8A">
        <w:rPr>
          <w:rFonts w:ascii="Times New Roman" w:hAnsi="Times New Roman" w:cs="Times New Roman"/>
          <w:sz w:val="30"/>
          <w:szCs w:val="30"/>
        </w:rPr>
        <w:t>Также</w:t>
      </w:r>
      <w:r w:rsidRPr="00014F3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нужно</w:t>
      </w:r>
      <w:r w:rsidRPr="007C3D9E">
        <w:rPr>
          <w:rFonts w:ascii="Times New Roman" w:hAnsi="Times New Roman" w:cs="Times New Roman"/>
          <w:sz w:val="30"/>
          <w:szCs w:val="30"/>
        </w:rPr>
        <w:t xml:space="preserve"> оценить вероятность возникновения взрыва и его возможные последствия.</w:t>
      </w:r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Правилах по обеспечению промышленной безопасности взрывоопасных производств и объектов хранения и переработки зерна, утвержденных постановлением Министра по чрезвычайным ситуациям Республики Беларусь от 31 июля 2017 г. № 35 и вступившим в силу с 1 октября 2017 г., обозначены требования к системам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взрывопредупреждения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взрывозащиты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(глава 4), а также требования к средствам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взрывопредупреждения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взрывозащиты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(глава 5, 6).</w:t>
      </w:r>
      <w:proofErr w:type="gramEnd"/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предотвращения взрывов следует обеспечить правильное хранение зерна. Зерно должно быть хорошо просушено, чтобы избежать образования пыли, которая является основным источником взрывоопасной ситуации. К тому же необходимо регулярно проводить очистку помещений от пыли и поддерживать их в чистоте.</w:t>
      </w:r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Важным аспектам обеспечения взрывобезопасности является обучение персонала. Работники должны быть осведомлены о возможных опасностях и знать, как правильно обращаться с зерном и оборудованием. Также следует проводить регулярные тренировки по эвакуации и применению средств индивидуальной защиты.</w:t>
      </w:r>
    </w:p>
    <w:p w:rsidR="00607684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необходимо разработать систему контроля и мониторинга, которая позволит оперативно выявлять возможные угрозы и принимать меры по их устранению.</w:t>
      </w:r>
    </w:p>
    <w:p w:rsidR="00607684" w:rsidRPr="00AB4689" w:rsidRDefault="00607684" w:rsidP="006076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строго соблюдать все меры безопасности. Это позволит предприятиям по хранению и переработке зерна обеспечивать нормальную, безаварийную работу предприятий в период подготовки и приемки нового урожая зерновых культур.</w:t>
      </w:r>
    </w:p>
    <w:p w:rsidR="00F27AED" w:rsidRDefault="00F27AED" w:rsidP="00F2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 государственный инспектор</w:t>
      </w: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межрайонного   отдела</w:t>
      </w: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Гомельского  областного управления </w:t>
      </w:r>
    </w:p>
    <w:p w:rsidR="00FE186C" w:rsidRPr="00607684" w:rsidRDefault="00F27AED" w:rsidP="0060768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М.А.Шахлан</w:t>
      </w:r>
      <w:proofErr w:type="spellEnd"/>
    </w:p>
    <w:sectPr w:rsidR="00FE186C" w:rsidRPr="00607684" w:rsidSect="00607684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3E76"/>
    <w:rsid w:val="00315228"/>
    <w:rsid w:val="003939F4"/>
    <w:rsid w:val="003D7C92"/>
    <w:rsid w:val="004B3E76"/>
    <w:rsid w:val="005B0066"/>
    <w:rsid w:val="00607684"/>
    <w:rsid w:val="00610D7C"/>
    <w:rsid w:val="007773D7"/>
    <w:rsid w:val="007E658A"/>
    <w:rsid w:val="00850C36"/>
    <w:rsid w:val="00857034"/>
    <w:rsid w:val="00942382"/>
    <w:rsid w:val="00C1043C"/>
    <w:rsid w:val="00DA6CEA"/>
    <w:rsid w:val="00EF2AB3"/>
    <w:rsid w:val="00F27AED"/>
    <w:rsid w:val="00F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A"/>
  </w:style>
  <w:style w:type="paragraph" w:styleId="1">
    <w:name w:val="heading 1"/>
    <w:basedOn w:val="a"/>
    <w:link w:val="10"/>
    <w:uiPriority w:val="9"/>
    <w:qFormat/>
    <w:rsid w:val="004B3E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E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E76"/>
  </w:style>
  <w:style w:type="character" w:styleId="a4">
    <w:name w:val="Hyperlink"/>
    <w:basedOn w:val="a0"/>
    <w:uiPriority w:val="99"/>
    <w:semiHidden/>
    <w:unhideWhenUsed/>
    <w:rsid w:val="004B3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2023-01-10T06:05:00Z</dcterms:created>
  <dcterms:modified xsi:type="dcterms:W3CDTF">2023-08-24T12:12:00Z</dcterms:modified>
</cp:coreProperties>
</file>