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0EF" w:rsidRDefault="00EA7A79" w:rsidP="00653553">
      <w:pPr>
        <w:pStyle w:val="a3"/>
        <w:spacing w:before="0" w:beforeAutospacing="0" w:after="0" w:afterAutospacing="0"/>
        <w:ind w:left="136" w:right="136"/>
        <w:jc w:val="center"/>
        <w:rPr>
          <w:rStyle w:val="a4"/>
          <w:b w:val="0"/>
          <w:sz w:val="30"/>
          <w:szCs w:val="30"/>
        </w:rPr>
      </w:pPr>
      <w:r w:rsidRPr="005360EF">
        <w:rPr>
          <w:rStyle w:val="a4"/>
          <w:b w:val="0"/>
          <w:sz w:val="30"/>
          <w:szCs w:val="30"/>
        </w:rPr>
        <w:t>Порядок информирования в случае</w:t>
      </w:r>
    </w:p>
    <w:p w:rsidR="00EA7A79" w:rsidRDefault="00EA7A79" w:rsidP="00653553">
      <w:pPr>
        <w:pStyle w:val="a3"/>
        <w:spacing w:before="0" w:beforeAutospacing="0" w:after="0" w:afterAutospacing="0"/>
        <w:ind w:left="136" w:right="136"/>
        <w:jc w:val="center"/>
        <w:rPr>
          <w:rStyle w:val="a4"/>
          <w:b w:val="0"/>
          <w:sz w:val="30"/>
          <w:szCs w:val="30"/>
        </w:rPr>
      </w:pPr>
      <w:r w:rsidRPr="005360EF">
        <w:rPr>
          <w:rStyle w:val="a4"/>
          <w:b w:val="0"/>
          <w:sz w:val="30"/>
          <w:szCs w:val="30"/>
        </w:rPr>
        <w:t xml:space="preserve">возникновения </w:t>
      </w:r>
      <w:r w:rsidR="00191F6A" w:rsidRPr="005360EF">
        <w:rPr>
          <w:rStyle w:val="a4"/>
          <w:b w:val="0"/>
          <w:sz w:val="30"/>
          <w:szCs w:val="30"/>
        </w:rPr>
        <w:t>аварии или инцидента</w:t>
      </w:r>
    </w:p>
    <w:p w:rsidR="00653553" w:rsidRPr="005360EF" w:rsidRDefault="00653553" w:rsidP="0096378B">
      <w:pPr>
        <w:pStyle w:val="a3"/>
        <w:spacing w:before="0" w:beforeAutospacing="0" w:after="0" w:afterAutospacing="0" w:line="360" w:lineRule="auto"/>
        <w:ind w:left="136" w:right="136"/>
        <w:jc w:val="center"/>
        <w:rPr>
          <w:b/>
          <w:sz w:val="30"/>
          <w:szCs w:val="30"/>
        </w:rPr>
      </w:pPr>
    </w:p>
    <w:p w:rsidR="00AC2B10" w:rsidRDefault="00AC2B10" w:rsidP="00AC2B10">
      <w:pPr>
        <w:pStyle w:val="a3"/>
        <w:spacing w:before="0" w:beforeAutospacing="0" w:after="0" w:afterAutospacing="0" w:line="306" w:lineRule="atLeast"/>
        <w:ind w:firstLine="708"/>
        <w:jc w:val="both"/>
        <w:textAlignment w:val="baseline"/>
        <w:rPr>
          <w:sz w:val="30"/>
          <w:szCs w:val="30"/>
        </w:rPr>
      </w:pPr>
      <w:r>
        <w:rPr>
          <w:sz w:val="30"/>
          <w:szCs w:val="30"/>
        </w:rPr>
        <w:t xml:space="preserve">Согласно </w:t>
      </w:r>
      <w:r w:rsidRPr="00573312">
        <w:rPr>
          <w:sz w:val="30"/>
          <w:szCs w:val="30"/>
        </w:rPr>
        <w:t>Закон</w:t>
      </w:r>
      <w:r w:rsidR="008D5CB8">
        <w:rPr>
          <w:sz w:val="30"/>
          <w:szCs w:val="30"/>
        </w:rPr>
        <w:t>у</w:t>
      </w:r>
      <w:r w:rsidRPr="00573312">
        <w:rPr>
          <w:sz w:val="30"/>
          <w:szCs w:val="30"/>
        </w:rPr>
        <w:t xml:space="preserve"> Республик</w:t>
      </w:r>
      <w:r w:rsidR="0096378B">
        <w:rPr>
          <w:sz w:val="30"/>
          <w:szCs w:val="30"/>
        </w:rPr>
        <w:t>и Беларусь от 5 января 2016 г.</w:t>
      </w:r>
      <w:r w:rsidRPr="00573312">
        <w:rPr>
          <w:sz w:val="30"/>
          <w:szCs w:val="30"/>
        </w:rPr>
        <w:t xml:space="preserve"> №</w:t>
      </w:r>
      <w:r w:rsidR="0096378B">
        <w:rPr>
          <w:sz w:val="30"/>
          <w:szCs w:val="30"/>
        </w:rPr>
        <w:t xml:space="preserve"> </w:t>
      </w:r>
      <w:r w:rsidRPr="00573312">
        <w:rPr>
          <w:sz w:val="30"/>
          <w:szCs w:val="30"/>
        </w:rPr>
        <w:t>354-З «О</w:t>
      </w:r>
      <w:r w:rsidR="0096378B">
        <w:rPr>
          <w:sz w:val="30"/>
          <w:szCs w:val="30"/>
        </w:rPr>
        <w:t> </w:t>
      </w:r>
      <w:r w:rsidRPr="00573312">
        <w:rPr>
          <w:sz w:val="30"/>
          <w:szCs w:val="30"/>
        </w:rPr>
        <w:t>промышленной безопасности»</w:t>
      </w:r>
      <w:r w:rsidRPr="00AC2B10">
        <w:rPr>
          <w:sz w:val="30"/>
          <w:szCs w:val="30"/>
        </w:rPr>
        <w:t xml:space="preserve"> </w:t>
      </w:r>
      <w:r>
        <w:rPr>
          <w:sz w:val="30"/>
          <w:szCs w:val="30"/>
        </w:rPr>
        <w:t>(далее – Закон):</w:t>
      </w:r>
    </w:p>
    <w:p w:rsidR="00AC2B10" w:rsidRPr="005A6238" w:rsidRDefault="00AC2B10" w:rsidP="00AC2B10">
      <w:pPr>
        <w:pStyle w:val="a3"/>
        <w:spacing w:before="0" w:beforeAutospacing="0" w:after="0" w:afterAutospacing="0" w:line="306" w:lineRule="atLeast"/>
        <w:ind w:firstLine="708"/>
        <w:jc w:val="both"/>
        <w:textAlignment w:val="baseline"/>
        <w:rPr>
          <w:sz w:val="30"/>
          <w:szCs w:val="30"/>
        </w:rPr>
      </w:pPr>
      <w:r>
        <w:rPr>
          <w:sz w:val="30"/>
          <w:szCs w:val="30"/>
        </w:rPr>
        <w:t>авария –</w:t>
      </w:r>
      <w:r w:rsidRPr="005A6238">
        <w:rPr>
          <w:sz w:val="30"/>
          <w:szCs w:val="30"/>
        </w:rPr>
        <w:t xml:space="preserve"> разрушение опасных производственных объектов и (или) потенциально опасных объектов, в том числе эксплуатируемых на опасном производственном объекте, </w:t>
      </w:r>
      <w:proofErr w:type="gramStart"/>
      <w:r w:rsidRPr="005A6238">
        <w:rPr>
          <w:sz w:val="30"/>
          <w:szCs w:val="30"/>
        </w:rPr>
        <w:t>неконтролируемые</w:t>
      </w:r>
      <w:proofErr w:type="gramEnd"/>
      <w:r w:rsidRPr="005A6238">
        <w:rPr>
          <w:sz w:val="30"/>
          <w:szCs w:val="30"/>
        </w:rPr>
        <w:t xml:space="preserve"> взрыв</w:t>
      </w:r>
      <w:r>
        <w:rPr>
          <w:sz w:val="30"/>
          <w:szCs w:val="30"/>
        </w:rPr>
        <w:t xml:space="preserve"> и (или) выброс опасных веществ;</w:t>
      </w:r>
    </w:p>
    <w:p w:rsidR="00AC2B10" w:rsidRDefault="00AC2B10" w:rsidP="00AC2B10">
      <w:pPr>
        <w:pStyle w:val="a3"/>
        <w:spacing w:before="0" w:beforeAutospacing="0" w:after="0" w:afterAutospacing="0" w:line="306" w:lineRule="atLeast"/>
        <w:ind w:firstLine="708"/>
        <w:jc w:val="both"/>
        <w:textAlignment w:val="baseline"/>
        <w:rPr>
          <w:sz w:val="30"/>
          <w:szCs w:val="30"/>
        </w:rPr>
      </w:pPr>
      <w:r>
        <w:rPr>
          <w:sz w:val="30"/>
          <w:szCs w:val="30"/>
        </w:rPr>
        <w:t xml:space="preserve">инцидент – </w:t>
      </w:r>
      <w:r w:rsidRPr="005A6238">
        <w:rPr>
          <w:sz w:val="30"/>
          <w:szCs w:val="30"/>
        </w:rPr>
        <w:t>отказ в работе или повреждение потенциально опасных объектов, эксплуатируемых на опасном производственном объекте, технических устройств, эксплуатируемых на потенциально опасном объекте, разрушение технических устройств, эксплуатируемых на потенциально опасном объекте, отклонение от параметров, обеспечивающих безопасность ведения технологического п</w:t>
      </w:r>
      <w:r>
        <w:rPr>
          <w:sz w:val="30"/>
          <w:szCs w:val="30"/>
        </w:rPr>
        <w:t>роцесса, не приводящие к аварии.</w:t>
      </w:r>
    </w:p>
    <w:p w:rsidR="00EA7A79" w:rsidRDefault="00610E72" w:rsidP="005A6238">
      <w:pPr>
        <w:pStyle w:val="a3"/>
        <w:spacing w:before="0" w:beforeAutospacing="0" w:after="0" w:afterAutospacing="0"/>
        <w:ind w:right="-1" w:firstLine="708"/>
        <w:jc w:val="both"/>
        <w:rPr>
          <w:sz w:val="30"/>
          <w:szCs w:val="30"/>
        </w:rPr>
      </w:pPr>
      <w:proofErr w:type="gramStart"/>
      <w:r w:rsidRPr="0069787E">
        <w:rPr>
          <w:sz w:val="30"/>
          <w:szCs w:val="30"/>
        </w:rPr>
        <w:t xml:space="preserve">В соответствии </w:t>
      </w:r>
      <w:r w:rsidR="008D5CB8" w:rsidRPr="008D5CB8">
        <w:rPr>
          <w:sz w:val="30"/>
          <w:szCs w:val="30"/>
        </w:rPr>
        <w:t>со</w:t>
      </w:r>
      <w:r w:rsidR="008D5CB8">
        <w:rPr>
          <w:color w:val="FF0000"/>
          <w:sz w:val="30"/>
          <w:szCs w:val="30"/>
        </w:rPr>
        <w:t xml:space="preserve"> </w:t>
      </w:r>
      <w:r w:rsidR="00EA7A79" w:rsidRPr="0069787E">
        <w:rPr>
          <w:sz w:val="30"/>
          <w:szCs w:val="30"/>
        </w:rPr>
        <w:t>стать</w:t>
      </w:r>
      <w:r w:rsidR="008D5CB8">
        <w:rPr>
          <w:sz w:val="30"/>
          <w:szCs w:val="30"/>
        </w:rPr>
        <w:t>ей</w:t>
      </w:r>
      <w:r w:rsidR="00EA7A79" w:rsidRPr="0069787E">
        <w:rPr>
          <w:sz w:val="30"/>
          <w:szCs w:val="30"/>
        </w:rPr>
        <w:t xml:space="preserve"> </w:t>
      </w:r>
      <w:r w:rsidR="00191F6A" w:rsidRPr="0069787E">
        <w:rPr>
          <w:sz w:val="30"/>
          <w:szCs w:val="30"/>
        </w:rPr>
        <w:t>26</w:t>
      </w:r>
      <w:r w:rsidR="00EA7A79" w:rsidRPr="0069787E">
        <w:rPr>
          <w:sz w:val="30"/>
          <w:szCs w:val="30"/>
        </w:rPr>
        <w:t xml:space="preserve"> </w:t>
      </w:r>
      <w:r w:rsidR="005A6238" w:rsidRPr="00573312">
        <w:rPr>
          <w:sz w:val="30"/>
          <w:szCs w:val="30"/>
        </w:rPr>
        <w:t>Закон</w:t>
      </w:r>
      <w:r w:rsidR="005A6238">
        <w:rPr>
          <w:sz w:val="30"/>
          <w:szCs w:val="30"/>
        </w:rPr>
        <w:t>а</w:t>
      </w:r>
      <w:r w:rsidR="005A6238" w:rsidRPr="00573312">
        <w:rPr>
          <w:sz w:val="30"/>
          <w:szCs w:val="30"/>
        </w:rPr>
        <w:t xml:space="preserve"> </w:t>
      </w:r>
      <w:r w:rsidR="00EA7A79" w:rsidRPr="0069787E">
        <w:rPr>
          <w:sz w:val="30"/>
          <w:szCs w:val="30"/>
        </w:rPr>
        <w:t xml:space="preserve">одной из обязанностей </w:t>
      </w:r>
      <w:r w:rsidR="00F0090D" w:rsidRPr="0069787E">
        <w:rPr>
          <w:sz w:val="30"/>
          <w:szCs w:val="30"/>
        </w:rPr>
        <w:t>субъектов промышленной безопасности</w:t>
      </w:r>
      <w:r w:rsidR="00EA7A79" w:rsidRPr="0069787E">
        <w:rPr>
          <w:sz w:val="30"/>
          <w:szCs w:val="30"/>
        </w:rPr>
        <w:t xml:space="preserve">, является своевременное </w:t>
      </w:r>
      <w:r w:rsidR="00F0090D" w:rsidRPr="0069787E">
        <w:rPr>
          <w:sz w:val="30"/>
          <w:szCs w:val="30"/>
        </w:rPr>
        <w:t xml:space="preserve">информирование территориальных органов по чрезвычайным ситуациям, </w:t>
      </w:r>
      <w:proofErr w:type="spellStart"/>
      <w:r w:rsidR="00F0090D" w:rsidRPr="0069787E">
        <w:rPr>
          <w:sz w:val="30"/>
          <w:szCs w:val="30"/>
        </w:rPr>
        <w:t>Госпромнадзор</w:t>
      </w:r>
      <w:proofErr w:type="spellEnd"/>
      <w:r w:rsidR="00F0090D" w:rsidRPr="0069787E">
        <w:rPr>
          <w:sz w:val="30"/>
          <w:szCs w:val="30"/>
        </w:rPr>
        <w:t>, Министерство обороны, Министерство внутренних дел, Государственный пограничный комитет, Комитет государственной безопасности, центральный аппарат Государственного комитета судебных экспертиз в соответствии с их компетенцией, местных исполнительных и распорядительных органов об аварии, а в случаях, определенных Министерством по чрезвычайным ситуациям, - и об</w:t>
      </w:r>
      <w:proofErr w:type="gramEnd"/>
      <w:r w:rsidR="00F0090D" w:rsidRPr="0069787E">
        <w:rPr>
          <w:sz w:val="30"/>
          <w:szCs w:val="30"/>
        </w:rPr>
        <w:t xml:space="preserve"> </w:t>
      </w:r>
      <w:proofErr w:type="gramStart"/>
      <w:r w:rsidR="00F0090D" w:rsidRPr="0069787E">
        <w:rPr>
          <w:sz w:val="30"/>
          <w:szCs w:val="30"/>
        </w:rPr>
        <w:t>инциденте на принадлежащих ему опасном производственном объекте и (или) потенциально опасном объекте либо об угрозе их возникновения в соответствии с законодательством о защите населения и территорий от чрезвычайных ситуаций природного и техногенного характера</w:t>
      </w:r>
      <w:r w:rsidR="00EA7A79" w:rsidRPr="0069787E">
        <w:rPr>
          <w:sz w:val="30"/>
          <w:szCs w:val="30"/>
        </w:rPr>
        <w:t>.</w:t>
      </w:r>
      <w:proofErr w:type="gramEnd"/>
    </w:p>
    <w:p w:rsidR="00FE186C" w:rsidRPr="0069787E" w:rsidRDefault="00610E72" w:rsidP="005616A2">
      <w:pPr>
        <w:spacing w:after="0"/>
        <w:ind w:right="-1" w:firstLine="708"/>
        <w:jc w:val="both"/>
        <w:rPr>
          <w:rFonts w:ascii="Times New Roman" w:hAnsi="Times New Roman" w:cs="Times New Roman"/>
          <w:sz w:val="30"/>
          <w:szCs w:val="30"/>
        </w:rPr>
      </w:pPr>
      <w:proofErr w:type="gramStart"/>
      <w:r w:rsidRPr="0069787E">
        <w:rPr>
          <w:rFonts w:ascii="Times New Roman" w:hAnsi="Times New Roman" w:cs="Times New Roman"/>
          <w:sz w:val="30"/>
          <w:szCs w:val="30"/>
        </w:rPr>
        <w:t xml:space="preserve">Согласно </w:t>
      </w:r>
      <w:r w:rsidRPr="0069787E">
        <w:rPr>
          <w:rFonts w:ascii="Times New Roman" w:hAnsi="Times New Roman" w:cs="Times New Roman"/>
          <w:sz w:val="30"/>
          <w:szCs w:val="30"/>
          <w:shd w:val="clear" w:color="auto" w:fill="FFFFFF"/>
        </w:rPr>
        <w:t>статье 33 Закона</w:t>
      </w:r>
      <w:r w:rsidRPr="0069787E">
        <w:rPr>
          <w:rFonts w:ascii="Times New Roman" w:hAnsi="Times New Roman" w:cs="Times New Roman"/>
          <w:sz w:val="30"/>
          <w:szCs w:val="30"/>
        </w:rPr>
        <w:t xml:space="preserve"> </w:t>
      </w:r>
      <w:r w:rsidR="0096378B">
        <w:rPr>
          <w:rFonts w:ascii="Times New Roman" w:hAnsi="Times New Roman" w:cs="Times New Roman"/>
          <w:sz w:val="30"/>
          <w:szCs w:val="30"/>
        </w:rPr>
        <w:t>с</w:t>
      </w:r>
      <w:r w:rsidR="00EA7A79" w:rsidRPr="0069787E">
        <w:rPr>
          <w:rFonts w:ascii="Times New Roman" w:hAnsi="Times New Roman" w:cs="Times New Roman"/>
          <w:sz w:val="30"/>
          <w:szCs w:val="30"/>
        </w:rPr>
        <w:t xml:space="preserve">убъект промышленной безопасности в случае возникновения аварии или инцидента на принадлежащем ему опасном производственном объекте и (или) потенциально опасном объекте обязан направить по факсу или электронной почте в </w:t>
      </w:r>
      <w:proofErr w:type="spellStart"/>
      <w:r w:rsidR="00EA7A79" w:rsidRPr="0069787E">
        <w:rPr>
          <w:rFonts w:ascii="Times New Roman" w:hAnsi="Times New Roman" w:cs="Times New Roman"/>
          <w:sz w:val="30"/>
          <w:szCs w:val="30"/>
        </w:rPr>
        <w:t>Госпромнадзор</w:t>
      </w:r>
      <w:proofErr w:type="spellEnd"/>
      <w:r w:rsidR="00EA7A79" w:rsidRPr="0069787E">
        <w:rPr>
          <w:rFonts w:ascii="Times New Roman" w:hAnsi="Times New Roman" w:cs="Times New Roman"/>
          <w:sz w:val="30"/>
          <w:szCs w:val="30"/>
        </w:rPr>
        <w:t>, республиканские органы государственного управления и иные государственные организации, подчиненные Правительству Республики Беларусь, центральный аппарат Государственного комитета судебных экспертиз в соответствии с их компетенцией, местные исполнительные и распорядительные</w:t>
      </w:r>
      <w:proofErr w:type="gramEnd"/>
      <w:r w:rsidR="00EA7A79" w:rsidRPr="0069787E">
        <w:rPr>
          <w:rFonts w:ascii="Times New Roman" w:hAnsi="Times New Roman" w:cs="Times New Roman"/>
          <w:sz w:val="30"/>
          <w:szCs w:val="30"/>
        </w:rPr>
        <w:t xml:space="preserve"> органы информацию о возникновении аварии или инцидента в виде оперативного сообщения </w:t>
      </w:r>
      <w:r w:rsidR="00EA7A79" w:rsidRPr="0069787E">
        <w:rPr>
          <w:rFonts w:ascii="Times New Roman" w:hAnsi="Times New Roman" w:cs="Times New Roman"/>
          <w:bCs/>
          <w:sz w:val="30"/>
          <w:szCs w:val="30"/>
        </w:rPr>
        <w:t>в течение 2 часов с момента возникновения</w:t>
      </w:r>
      <w:r w:rsidR="00EA7A79" w:rsidRPr="0069787E">
        <w:rPr>
          <w:rFonts w:ascii="Times New Roman" w:hAnsi="Times New Roman" w:cs="Times New Roman"/>
          <w:b/>
          <w:bCs/>
          <w:sz w:val="30"/>
          <w:szCs w:val="30"/>
        </w:rPr>
        <w:t xml:space="preserve"> </w:t>
      </w:r>
      <w:r w:rsidR="00EA7A79" w:rsidRPr="0069787E">
        <w:rPr>
          <w:rFonts w:ascii="Times New Roman" w:hAnsi="Times New Roman" w:cs="Times New Roman"/>
          <w:sz w:val="30"/>
          <w:szCs w:val="30"/>
        </w:rPr>
        <w:t>аварии</w:t>
      </w:r>
      <w:r w:rsidR="00F0090D" w:rsidRPr="0069787E">
        <w:rPr>
          <w:rFonts w:ascii="Times New Roman" w:hAnsi="Times New Roman" w:cs="Times New Roman"/>
          <w:sz w:val="30"/>
          <w:szCs w:val="30"/>
        </w:rPr>
        <w:t>.</w:t>
      </w:r>
    </w:p>
    <w:p w:rsidR="00F0090D" w:rsidRPr="0069787E" w:rsidRDefault="00F0090D" w:rsidP="005616A2">
      <w:pPr>
        <w:spacing w:after="0"/>
        <w:ind w:right="-1" w:firstLine="708"/>
        <w:jc w:val="both"/>
        <w:rPr>
          <w:rFonts w:ascii="Times New Roman" w:hAnsi="Times New Roman" w:cs="Times New Roman"/>
          <w:sz w:val="30"/>
          <w:szCs w:val="30"/>
        </w:rPr>
      </w:pPr>
      <w:r w:rsidRPr="0069787E">
        <w:rPr>
          <w:rFonts w:ascii="Times New Roman" w:hAnsi="Times New Roman" w:cs="Times New Roman"/>
          <w:sz w:val="30"/>
          <w:szCs w:val="30"/>
        </w:rPr>
        <w:t>В оперативном сообщении указывается:</w:t>
      </w:r>
    </w:p>
    <w:p w:rsidR="005360EF" w:rsidRPr="0069787E" w:rsidRDefault="005360EF" w:rsidP="005616A2">
      <w:pPr>
        <w:pStyle w:val="a3"/>
        <w:numPr>
          <w:ilvl w:val="0"/>
          <w:numId w:val="1"/>
        </w:numPr>
        <w:spacing w:before="0" w:beforeAutospacing="0" w:after="0" w:afterAutospacing="0"/>
        <w:ind w:left="0" w:right="-1" w:firstLine="708"/>
        <w:jc w:val="both"/>
        <w:textAlignment w:val="baseline"/>
        <w:rPr>
          <w:sz w:val="30"/>
          <w:szCs w:val="30"/>
        </w:rPr>
      </w:pPr>
      <w:r w:rsidRPr="0069787E">
        <w:rPr>
          <w:sz w:val="30"/>
          <w:szCs w:val="30"/>
        </w:rPr>
        <w:lastRenderedPageBreak/>
        <w:t>классификация события (авария, инцидент);</w:t>
      </w:r>
    </w:p>
    <w:p w:rsidR="005360EF" w:rsidRPr="0069787E" w:rsidRDefault="005360EF" w:rsidP="005616A2">
      <w:pPr>
        <w:pStyle w:val="a3"/>
        <w:numPr>
          <w:ilvl w:val="0"/>
          <w:numId w:val="1"/>
        </w:numPr>
        <w:spacing w:before="0" w:beforeAutospacing="0" w:after="0" w:afterAutospacing="0"/>
        <w:ind w:left="0" w:right="-1" w:firstLine="708"/>
        <w:jc w:val="both"/>
        <w:textAlignment w:val="baseline"/>
        <w:rPr>
          <w:sz w:val="30"/>
          <w:szCs w:val="30"/>
        </w:rPr>
      </w:pPr>
      <w:r w:rsidRPr="0069787E">
        <w:rPr>
          <w:sz w:val="30"/>
          <w:szCs w:val="30"/>
        </w:rPr>
        <w:t>дата и время возникновения аварии или инцидента;</w:t>
      </w:r>
    </w:p>
    <w:p w:rsidR="005360EF" w:rsidRPr="0069787E" w:rsidRDefault="005360EF" w:rsidP="005616A2">
      <w:pPr>
        <w:pStyle w:val="a3"/>
        <w:numPr>
          <w:ilvl w:val="0"/>
          <w:numId w:val="1"/>
        </w:numPr>
        <w:spacing w:before="0" w:beforeAutospacing="0" w:after="0" w:afterAutospacing="0"/>
        <w:ind w:left="0" w:right="-1" w:firstLine="708"/>
        <w:jc w:val="both"/>
        <w:textAlignment w:val="baseline"/>
        <w:rPr>
          <w:sz w:val="30"/>
          <w:szCs w:val="30"/>
        </w:rPr>
      </w:pPr>
      <w:r w:rsidRPr="0069787E">
        <w:rPr>
          <w:sz w:val="30"/>
          <w:szCs w:val="30"/>
        </w:rPr>
        <w:t>сведения о субъекте промышленной безопасности (наименование и место нахождения юридического лица, фамилия, собственное имя, отчество (если таковое имеется), адрес регистрации по месту жительства индивидуального предпринимателя, учетный номер плательщика);</w:t>
      </w:r>
    </w:p>
    <w:p w:rsidR="005360EF" w:rsidRPr="0069787E" w:rsidRDefault="005360EF" w:rsidP="005616A2">
      <w:pPr>
        <w:pStyle w:val="a3"/>
        <w:numPr>
          <w:ilvl w:val="0"/>
          <w:numId w:val="1"/>
        </w:numPr>
        <w:spacing w:before="0" w:beforeAutospacing="0" w:after="0" w:afterAutospacing="0"/>
        <w:ind w:left="0" w:right="-1" w:firstLine="708"/>
        <w:jc w:val="both"/>
        <w:textAlignment w:val="baseline"/>
        <w:rPr>
          <w:sz w:val="30"/>
          <w:szCs w:val="30"/>
        </w:rPr>
      </w:pPr>
      <w:r w:rsidRPr="0069787E">
        <w:rPr>
          <w:sz w:val="30"/>
          <w:szCs w:val="30"/>
        </w:rPr>
        <w:t>наименование и тип опасности опасного производственного объекта, его регистрационный номер или наименование потенциально  опасного объекта, их место нахождения;</w:t>
      </w:r>
    </w:p>
    <w:p w:rsidR="005360EF" w:rsidRPr="0069787E" w:rsidRDefault="005360EF" w:rsidP="005616A2">
      <w:pPr>
        <w:pStyle w:val="a3"/>
        <w:numPr>
          <w:ilvl w:val="0"/>
          <w:numId w:val="1"/>
        </w:numPr>
        <w:spacing w:before="0" w:beforeAutospacing="0" w:after="0" w:afterAutospacing="0"/>
        <w:ind w:left="0" w:right="-1" w:firstLine="708"/>
        <w:jc w:val="both"/>
        <w:textAlignment w:val="baseline"/>
        <w:rPr>
          <w:sz w:val="30"/>
          <w:szCs w:val="30"/>
        </w:rPr>
      </w:pPr>
      <w:r w:rsidRPr="0069787E">
        <w:rPr>
          <w:sz w:val="30"/>
          <w:szCs w:val="30"/>
        </w:rPr>
        <w:t>описание обстоятельств аварии или инцидента;</w:t>
      </w:r>
    </w:p>
    <w:p w:rsidR="005360EF" w:rsidRPr="0069787E" w:rsidRDefault="005360EF" w:rsidP="005616A2">
      <w:pPr>
        <w:pStyle w:val="a3"/>
        <w:numPr>
          <w:ilvl w:val="0"/>
          <w:numId w:val="1"/>
        </w:numPr>
        <w:spacing w:before="0" w:beforeAutospacing="0" w:after="0" w:afterAutospacing="0"/>
        <w:ind w:left="0" w:right="-1" w:firstLine="708"/>
        <w:jc w:val="both"/>
        <w:textAlignment w:val="baseline"/>
        <w:rPr>
          <w:sz w:val="30"/>
          <w:szCs w:val="30"/>
        </w:rPr>
      </w:pPr>
      <w:r w:rsidRPr="0069787E">
        <w:rPr>
          <w:sz w:val="30"/>
          <w:szCs w:val="30"/>
        </w:rPr>
        <w:t>предполагаемые причины возникновения аварии или инцидента;</w:t>
      </w:r>
    </w:p>
    <w:p w:rsidR="005360EF" w:rsidRDefault="005360EF" w:rsidP="005616A2">
      <w:pPr>
        <w:pStyle w:val="a3"/>
        <w:numPr>
          <w:ilvl w:val="0"/>
          <w:numId w:val="1"/>
        </w:numPr>
        <w:spacing w:before="0" w:beforeAutospacing="0" w:after="0" w:afterAutospacing="0"/>
        <w:ind w:left="0" w:right="-1" w:firstLine="708"/>
        <w:jc w:val="both"/>
        <w:textAlignment w:val="baseline"/>
        <w:rPr>
          <w:sz w:val="30"/>
          <w:szCs w:val="30"/>
        </w:rPr>
      </w:pPr>
      <w:r w:rsidRPr="0069787E">
        <w:rPr>
          <w:sz w:val="30"/>
          <w:szCs w:val="30"/>
        </w:rPr>
        <w:t>принятые меры по локализации и ликвидации аварии или инцидента, их последствий.</w:t>
      </w:r>
      <w:r w:rsidR="0069787E" w:rsidRPr="0069787E">
        <w:rPr>
          <w:sz w:val="30"/>
          <w:szCs w:val="30"/>
        </w:rPr>
        <w:t xml:space="preserve"> </w:t>
      </w:r>
    </w:p>
    <w:p w:rsidR="00573312" w:rsidRDefault="00573312" w:rsidP="0096378B">
      <w:pPr>
        <w:pStyle w:val="a3"/>
        <w:spacing w:before="0" w:beforeAutospacing="0" w:after="0" w:afterAutospacing="0" w:line="360" w:lineRule="auto"/>
        <w:jc w:val="both"/>
        <w:textAlignment w:val="baseline"/>
        <w:rPr>
          <w:sz w:val="30"/>
          <w:szCs w:val="30"/>
        </w:rPr>
      </w:pPr>
    </w:p>
    <w:p w:rsidR="00BF1324" w:rsidRPr="00BF1324" w:rsidRDefault="00BF1324" w:rsidP="0096378B">
      <w:pPr>
        <w:tabs>
          <w:tab w:val="left" w:pos="6804"/>
        </w:tabs>
        <w:spacing w:after="0" w:line="280" w:lineRule="exact"/>
        <w:jc w:val="both"/>
        <w:rPr>
          <w:rFonts w:ascii="Times New Roman" w:hAnsi="Times New Roman" w:cs="Times New Roman"/>
          <w:sz w:val="30"/>
          <w:szCs w:val="30"/>
        </w:rPr>
      </w:pPr>
      <w:r w:rsidRPr="00BF1324">
        <w:rPr>
          <w:rFonts w:ascii="Times New Roman" w:hAnsi="Times New Roman" w:cs="Times New Roman"/>
          <w:sz w:val="30"/>
          <w:szCs w:val="30"/>
        </w:rPr>
        <w:t xml:space="preserve">Ведущий госинспектор </w:t>
      </w:r>
      <w:proofErr w:type="spellStart"/>
      <w:r w:rsidRPr="00BF1324">
        <w:rPr>
          <w:rFonts w:ascii="Times New Roman" w:hAnsi="Times New Roman" w:cs="Times New Roman"/>
          <w:sz w:val="30"/>
          <w:szCs w:val="30"/>
        </w:rPr>
        <w:t>Мозырского</w:t>
      </w:r>
      <w:proofErr w:type="spellEnd"/>
      <w:r w:rsidRPr="00BF1324">
        <w:rPr>
          <w:rFonts w:ascii="Times New Roman" w:hAnsi="Times New Roman" w:cs="Times New Roman"/>
          <w:sz w:val="30"/>
          <w:szCs w:val="30"/>
        </w:rPr>
        <w:t xml:space="preserve">                 </w:t>
      </w:r>
    </w:p>
    <w:p w:rsidR="00BF1324" w:rsidRPr="00BF1324" w:rsidRDefault="00BF1324" w:rsidP="0096378B">
      <w:pPr>
        <w:spacing w:after="0" w:line="280" w:lineRule="exact"/>
        <w:jc w:val="both"/>
        <w:rPr>
          <w:rFonts w:ascii="Times New Roman" w:hAnsi="Times New Roman" w:cs="Times New Roman"/>
          <w:sz w:val="30"/>
          <w:szCs w:val="30"/>
        </w:rPr>
      </w:pPr>
      <w:r w:rsidRPr="00BF1324">
        <w:rPr>
          <w:rFonts w:ascii="Times New Roman" w:hAnsi="Times New Roman" w:cs="Times New Roman"/>
          <w:sz w:val="30"/>
          <w:szCs w:val="30"/>
        </w:rPr>
        <w:t xml:space="preserve">межрайонного отдела Гомельского </w:t>
      </w:r>
    </w:p>
    <w:p w:rsidR="00BF1324" w:rsidRPr="00BF1324" w:rsidRDefault="00BF1324" w:rsidP="0096378B">
      <w:pPr>
        <w:tabs>
          <w:tab w:val="left" w:pos="6840"/>
        </w:tabs>
        <w:spacing w:after="0" w:line="280" w:lineRule="exact"/>
        <w:jc w:val="both"/>
        <w:rPr>
          <w:rFonts w:ascii="Times New Roman" w:hAnsi="Times New Roman" w:cs="Times New Roman"/>
          <w:sz w:val="30"/>
          <w:szCs w:val="30"/>
        </w:rPr>
      </w:pPr>
      <w:r w:rsidRPr="00BF1324">
        <w:rPr>
          <w:rFonts w:ascii="Times New Roman" w:hAnsi="Times New Roman" w:cs="Times New Roman"/>
          <w:sz w:val="30"/>
          <w:szCs w:val="30"/>
        </w:rPr>
        <w:t xml:space="preserve">областного управления </w:t>
      </w:r>
      <w:proofErr w:type="spellStart"/>
      <w:r w:rsidRPr="00BF1324">
        <w:rPr>
          <w:rFonts w:ascii="Times New Roman" w:hAnsi="Times New Roman" w:cs="Times New Roman"/>
          <w:sz w:val="30"/>
          <w:szCs w:val="30"/>
        </w:rPr>
        <w:t>Госпромн</w:t>
      </w:r>
      <w:r w:rsidR="0096378B">
        <w:rPr>
          <w:rFonts w:ascii="Times New Roman" w:hAnsi="Times New Roman" w:cs="Times New Roman"/>
          <w:sz w:val="30"/>
          <w:szCs w:val="30"/>
        </w:rPr>
        <w:t>адзора</w:t>
      </w:r>
      <w:proofErr w:type="spellEnd"/>
      <w:r w:rsidR="0096378B">
        <w:rPr>
          <w:rFonts w:ascii="Times New Roman" w:hAnsi="Times New Roman" w:cs="Times New Roman"/>
          <w:sz w:val="30"/>
          <w:szCs w:val="30"/>
        </w:rPr>
        <w:t xml:space="preserve">                    </w:t>
      </w:r>
      <w:proofErr w:type="spellStart"/>
      <w:r w:rsidR="0096378B">
        <w:rPr>
          <w:rFonts w:ascii="Times New Roman" w:hAnsi="Times New Roman" w:cs="Times New Roman"/>
          <w:sz w:val="30"/>
          <w:szCs w:val="30"/>
        </w:rPr>
        <w:t>М.А.</w:t>
      </w:r>
      <w:r w:rsidRPr="00BF1324">
        <w:rPr>
          <w:rFonts w:ascii="Times New Roman" w:hAnsi="Times New Roman" w:cs="Times New Roman"/>
          <w:sz w:val="30"/>
          <w:szCs w:val="30"/>
        </w:rPr>
        <w:t>Шахлан</w:t>
      </w:r>
      <w:proofErr w:type="spellEnd"/>
      <w:r w:rsidRPr="00BF1324">
        <w:rPr>
          <w:rFonts w:ascii="Times New Roman" w:hAnsi="Times New Roman" w:cs="Times New Roman"/>
          <w:sz w:val="30"/>
          <w:szCs w:val="30"/>
        </w:rPr>
        <w:t xml:space="preserve">  </w:t>
      </w:r>
    </w:p>
    <w:p w:rsidR="00BF1324" w:rsidRPr="00BF1324" w:rsidRDefault="00BF1324" w:rsidP="00BF1324">
      <w:pPr>
        <w:pStyle w:val="a3"/>
        <w:spacing w:before="0" w:beforeAutospacing="0" w:after="0" w:afterAutospacing="0"/>
        <w:ind w:right="-1"/>
        <w:jc w:val="both"/>
        <w:textAlignment w:val="baseline"/>
        <w:rPr>
          <w:sz w:val="30"/>
          <w:szCs w:val="30"/>
        </w:rPr>
      </w:pPr>
    </w:p>
    <w:sectPr w:rsidR="00BF1324" w:rsidRPr="00BF1324" w:rsidSect="0096378B">
      <w:headerReference w:type="default" r:id="rId8"/>
      <w:pgSz w:w="11906" w:h="16838"/>
      <w:pgMar w:top="1134" w:right="45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245" w:rsidRDefault="00042245" w:rsidP="0096378B">
      <w:pPr>
        <w:spacing w:after="0"/>
      </w:pPr>
      <w:r>
        <w:separator/>
      </w:r>
    </w:p>
  </w:endnote>
  <w:endnote w:type="continuationSeparator" w:id="0">
    <w:p w:rsidR="00042245" w:rsidRDefault="00042245" w:rsidP="009637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245" w:rsidRDefault="00042245" w:rsidP="0096378B">
      <w:pPr>
        <w:spacing w:after="0"/>
      </w:pPr>
      <w:r>
        <w:separator/>
      </w:r>
    </w:p>
  </w:footnote>
  <w:footnote w:type="continuationSeparator" w:id="0">
    <w:p w:rsidR="00042245" w:rsidRDefault="00042245" w:rsidP="0096378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21218"/>
      <w:docPartObj>
        <w:docPartGallery w:val="Page Numbers (Top of Page)"/>
        <w:docPartUnique/>
      </w:docPartObj>
    </w:sdtPr>
    <w:sdtEndPr>
      <w:rPr>
        <w:rFonts w:ascii="Times New Roman" w:hAnsi="Times New Roman" w:cs="Times New Roman"/>
        <w:sz w:val="28"/>
        <w:szCs w:val="28"/>
      </w:rPr>
    </w:sdtEndPr>
    <w:sdtContent>
      <w:p w:rsidR="0096378B" w:rsidRPr="0096378B" w:rsidRDefault="0096378B">
        <w:pPr>
          <w:pStyle w:val="a5"/>
          <w:rPr>
            <w:rFonts w:ascii="Times New Roman" w:hAnsi="Times New Roman" w:cs="Times New Roman"/>
            <w:sz w:val="28"/>
            <w:szCs w:val="28"/>
          </w:rPr>
        </w:pPr>
        <w:r w:rsidRPr="0096378B">
          <w:rPr>
            <w:rFonts w:ascii="Times New Roman" w:hAnsi="Times New Roman" w:cs="Times New Roman"/>
            <w:sz w:val="28"/>
            <w:szCs w:val="28"/>
          </w:rPr>
          <w:fldChar w:fldCharType="begin"/>
        </w:r>
        <w:r w:rsidRPr="0096378B">
          <w:rPr>
            <w:rFonts w:ascii="Times New Roman" w:hAnsi="Times New Roman" w:cs="Times New Roman"/>
            <w:sz w:val="28"/>
            <w:szCs w:val="28"/>
          </w:rPr>
          <w:instrText xml:space="preserve"> PAGE   \* MERGEFORMAT </w:instrText>
        </w:r>
        <w:r w:rsidRPr="0096378B">
          <w:rPr>
            <w:rFonts w:ascii="Times New Roman" w:hAnsi="Times New Roman" w:cs="Times New Roman"/>
            <w:sz w:val="28"/>
            <w:szCs w:val="28"/>
          </w:rPr>
          <w:fldChar w:fldCharType="separate"/>
        </w:r>
        <w:r>
          <w:rPr>
            <w:rFonts w:ascii="Times New Roman" w:hAnsi="Times New Roman" w:cs="Times New Roman"/>
            <w:noProof/>
            <w:sz w:val="28"/>
            <w:szCs w:val="28"/>
          </w:rPr>
          <w:t>2</w:t>
        </w:r>
        <w:r w:rsidRPr="0096378B">
          <w:rPr>
            <w:rFonts w:ascii="Times New Roman" w:hAnsi="Times New Roman" w:cs="Times New Roman"/>
            <w:sz w:val="28"/>
            <w:szCs w:val="28"/>
          </w:rPr>
          <w:fldChar w:fldCharType="end"/>
        </w:r>
      </w:p>
    </w:sdtContent>
  </w:sdt>
  <w:p w:rsidR="0096378B" w:rsidRDefault="0096378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96B81"/>
    <w:multiLevelType w:val="hybridMultilevel"/>
    <w:tmpl w:val="2FEA90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EA7A79"/>
    <w:rsid w:val="00042245"/>
    <w:rsid w:val="00097003"/>
    <w:rsid w:val="00191F6A"/>
    <w:rsid w:val="00315228"/>
    <w:rsid w:val="003939F4"/>
    <w:rsid w:val="003D7C92"/>
    <w:rsid w:val="00457B70"/>
    <w:rsid w:val="00497EFC"/>
    <w:rsid w:val="005360EF"/>
    <w:rsid w:val="005616A2"/>
    <w:rsid w:val="00573312"/>
    <w:rsid w:val="005A6238"/>
    <w:rsid w:val="005B0066"/>
    <w:rsid w:val="00610D7C"/>
    <w:rsid w:val="00610E72"/>
    <w:rsid w:val="00653553"/>
    <w:rsid w:val="0069787E"/>
    <w:rsid w:val="007773D7"/>
    <w:rsid w:val="00850C36"/>
    <w:rsid w:val="008D5CB8"/>
    <w:rsid w:val="00942382"/>
    <w:rsid w:val="0096378B"/>
    <w:rsid w:val="00AC2B10"/>
    <w:rsid w:val="00B365C7"/>
    <w:rsid w:val="00BF1324"/>
    <w:rsid w:val="00DA6CEA"/>
    <w:rsid w:val="00EA7A79"/>
    <w:rsid w:val="00EF2AB3"/>
    <w:rsid w:val="00F0090D"/>
    <w:rsid w:val="00F15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C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7A79"/>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EA7A79"/>
    <w:rPr>
      <w:b/>
      <w:bCs/>
    </w:rPr>
  </w:style>
  <w:style w:type="paragraph" w:styleId="a5">
    <w:name w:val="header"/>
    <w:basedOn w:val="a"/>
    <w:link w:val="a6"/>
    <w:uiPriority w:val="99"/>
    <w:unhideWhenUsed/>
    <w:rsid w:val="0096378B"/>
    <w:pPr>
      <w:tabs>
        <w:tab w:val="center" w:pos="4677"/>
        <w:tab w:val="right" w:pos="9355"/>
      </w:tabs>
      <w:spacing w:after="0"/>
    </w:pPr>
  </w:style>
  <w:style w:type="character" w:customStyle="1" w:styleId="a6">
    <w:name w:val="Верхний колонтитул Знак"/>
    <w:basedOn w:val="a0"/>
    <w:link w:val="a5"/>
    <w:uiPriority w:val="99"/>
    <w:rsid w:val="0096378B"/>
  </w:style>
  <w:style w:type="paragraph" w:styleId="a7">
    <w:name w:val="footer"/>
    <w:basedOn w:val="a"/>
    <w:link w:val="a8"/>
    <w:uiPriority w:val="99"/>
    <w:semiHidden/>
    <w:unhideWhenUsed/>
    <w:rsid w:val="0096378B"/>
    <w:pPr>
      <w:tabs>
        <w:tab w:val="center" w:pos="4677"/>
        <w:tab w:val="right" w:pos="9355"/>
      </w:tabs>
      <w:spacing w:after="0"/>
    </w:pPr>
  </w:style>
  <w:style w:type="character" w:customStyle="1" w:styleId="a8">
    <w:name w:val="Нижний колонтитул Знак"/>
    <w:basedOn w:val="a0"/>
    <w:link w:val="a7"/>
    <w:uiPriority w:val="99"/>
    <w:semiHidden/>
    <w:rsid w:val="0096378B"/>
  </w:style>
</w:styles>
</file>

<file path=word/webSettings.xml><?xml version="1.0" encoding="utf-8"?>
<w:webSettings xmlns:r="http://schemas.openxmlformats.org/officeDocument/2006/relationships" xmlns:w="http://schemas.openxmlformats.org/wordprocessingml/2006/main">
  <w:divs>
    <w:div w:id="160046353">
      <w:bodyDiv w:val="1"/>
      <w:marLeft w:val="0"/>
      <w:marRight w:val="0"/>
      <w:marTop w:val="0"/>
      <w:marBottom w:val="0"/>
      <w:divBdr>
        <w:top w:val="none" w:sz="0" w:space="0" w:color="auto"/>
        <w:left w:val="none" w:sz="0" w:space="0" w:color="auto"/>
        <w:bottom w:val="none" w:sz="0" w:space="0" w:color="auto"/>
        <w:right w:val="none" w:sz="0" w:space="0" w:color="auto"/>
      </w:divBdr>
    </w:div>
    <w:div w:id="1335718172">
      <w:bodyDiv w:val="1"/>
      <w:marLeft w:val="0"/>
      <w:marRight w:val="0"/>
      <w:marTop w:val="0"/>
      <w:marBottom w:val="0"/>
      <w:divBdr>
        <w:top w:val="none" w:sz="0" w:space="0" w:color="auto"/>
        <w:left w:val="none" w:sz="0" w:space="0" w:color="auto"/>
        <w:bottom w:val="none" w:sz="0" w:space="0" w:color="auto"/>
        <w:right w:val="none" w:sz="0" w:space="0" w:color="auto"/>
      </w:divBdr>
    </w:div>
    <w:div w:id="15462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D4902-CEBB-4EAB-8BA4-18686CB1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471</Words>
  <Characters>2689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Sveta</dc:creator>
  <cp:lastModifiedBy>veronika</cp:lastModifiedBy>
  <cp:revision>10</cp:revision>
  <cp:lastPrinted>2022-06-20T13:36:00Z</cp:lastPrinted>
  <dcterms:created xsi:type="dcterms:W3CDTF">2022-06-20T12:11:00Z</dcterms:created>
  <dcterms:modified xsi:type="dcterms:W3CDTF">2022-06-20T14:36:00Z</dcterms:modified>
</cp:coreProperties>
</file>