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6" w:rsidRPr="00912866" w:rsidRDefault="00912866" w:rsidP="009128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128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Социальные пенсии 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Социальные пенсии назначаются гражданам, не получающим трудовую пенсию и (или) пенсию из других государств в соответствии с международными договорами Республики Беларусь:</w:t>
      </w:r>
    </w:p>
    <w:p w:rsidR="00912866" w:rsidRPr="00A528D7" w:rsidRDefault="00912866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>инвалидам, в том числе инвалидам с детства;</w:t>
      </w:r>
    </w:p>
    <w:p w:rsidR="00912866" w:rsidRPr="00A528D7" w:rsidRDefault="00912866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>лицам, достигшим возраста: мужчины - 65 лет, женщины - 60 лет;</w:t>
      </w:r>
    </w:p>
    <w:p w:rsidR="00912866" w:rsidRPr="00A528D7" w:rsidRDefault="00912866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>детям - в случае потери кормильца;</w:t>
      </w:r>
    </w:p>
    <w:p w:rsidR="00912866" w:rsidRPr="00A528D7" w:rsidRDefault="00912866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>детям-инвалидам в возрасте до 18 лет.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инвалидам I группы, в том числе инвалидам с детства, - 110 процентов;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инвалидам с детства II группы – 95 процентов;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 xml:space="preserve">инвалидам II группы (кроме инвалидов с детства), детям в случае потери кормильца на </w:t>
      </w: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каждого ребенка – 85 процентов;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инвалидам III группы, в том числе инвалидам с детства, – 75 процентов;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лицам, достигшим возраста: мужчины – 65 лет, женщины – 60 лет, - 50 процентов;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детям – инвалидам в возрасте до 18 лет при степени утраты здоровья: первой – 80 процентов, второй – 85 процентов, третьей – 95 процентов, четвертой – 110 процентов.</w:t>
      </w:r>
    </w:p>
    <w:p w:rsidR="00912866" w:rsidRPr="00A528D7" w:rsidRDefault="00EA3463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="t" fillcolor="#aca899" stroked="f"/>
        </w:pict>
      </w:r>
    </w:p>
    <w:p w:rsidR="00912866" w:rsidRPr="00A528D7" w:rsidRDefault="00912866" w:rsidP="00A528D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b/>
          <w:bCs/>
          <w:sz w:val="28"/>
          <w:szCs w:val="28"/>
        </w:rPr>
        <w:t>НАДБАВКИ И ПОВЫШЕНИЯ СОЦИАЛЬНЫХ ПЕНСИЙ</w:t>
      </w:r>
    </w:p>
    <w:p w:rsidR="00912866" w:rsidRPr="00A528D7" w:rsidRDefault="00912866" w:rsidP="00A52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>Статьей 68 Закона Республики Беларусь "О пенсионном обеспечении" предусмотрены основания для повышения пенсии.</w:t>
      </w:r>
    </w:p>
    <w:p w:rsidR="00912866" w:rsidRPr="00A528D7" w:rsidRDefault="00912866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>В статье 39 Закона Республики Беларусь "О социальной защите граждан, пострадавших от катастрофы на Чернобыльской АЭС, других радиационных аварий" перечислены основания для получения надбавки к пенсии.</w:t>
      </w:r>
    </w:p>
    <w:p w:rsidR="00912866" w:rsidRPr="00A528D7" w:rsidRDefault="00EA3463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="t" fillcolor="#aca899" stroked="f"/>
        </w:pict>
      </w:r>
    </w:p>
    <w:p w:rsidR="00912866" w:rsidRPr="00A528D7" w:rsidRDefault="00912866" w:rsidP="00A528D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 НЕОБХОДИМЫЕ ДЛЯ НАЗНАЧЕНИЯ СОЦИАЛЬНОЙ ПЕНСИИ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При обращении за назначением пенсии заявитель предъявляет документ, удостоверяющий личность, возраст, место жительства и гражданство (паспорт гражданина Республики Беларусь, справку установленной формы, выдаваемую органом внутренних дел по месту жительства в замен утерянного паспорта, вид на жительство иностранного гражданина или лица без гражданства).</w:t>
      </w:r>
    </w:p>
    <w:p w:rsidR="00912866" w:rsidRPr="00A528D7" w:rsidRDefault="00912866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о назначении социальной пенсии прилагаются: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свидетельство о смерти, выданное органом, регистрирующим акты гражданского состояния, или решение суда о признании гражданина безвестно отсутствующим (при назначении пенсии по случаю потери кормильца);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 детей (при назначении пенсии детям в случае потери кормильца, детям-инвалидам в возрасте до 18 лет);</w:t>
      </w:r>
    </w:p>
    <w:p w:rsidR="00912866" w:rsidRPr="00A528D7" w:rsidRDefault="007D5371" w:rsidP="00A52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право заявителя на надбавку и (или) повышение пенсии;</w:t>
      </w:r>
    </w:p>
    <w:p w:rsidR="007B1C2C" w:rsidRPr="00A528D7" w:rsidRDefault="007D5371" w:rsidP="00A528D7">
      <w:pPr>
        <w:spacing w:after="0"/>
        <w:jc w:val="both"/>
        <w:rPr>
          <w:sz w:val="28"/>
          <w:szCs w:val="28"/>
        </w:rPr>
      </w:pPr>
      <w:r w:rsidRPr="00A528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12866" w:rsidRPr="00A528D7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о нахождении на государственном обеспечени</w:t>
      </w:r>
      <w:r w:rsidR="00593DDD" w:rsidRPr="00A528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28D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B1C2C" w:rsidRPr="00A528D7" w:rsidSect="007B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6"/>
    <w:rsid w:val="00165AF6"/>
    <w:rsid w:val="00593DDD"/>
    <w:rsid w:val="007B1C2C"/>
    <w:rsid w:val="007D5371"/>
    <w:rsid w:val="00912866"/>
    <w:rsid w:val="00A463A7"/>
    <w:rsid w:val="00A528D7"/>
    <w:rsid w:val="00E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ins3</cp:lastModifiedBy>
  <cp:revision>2</cp:revision>
  <dcterms:created xsi:type="dcterms:W3CDTF">2023-02-08T07:19:00Z</dcterms:created>
  <dcterms:modified xsi:type="dcterms:W3CDTF">2023-02-08T07:19:00Z</dcterms:modified>
</cp:coreProperties>
</file>