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18" w:rsidRDefault="00C45A18">
      <w:pPr>
        <w:pStyle w:val="ConsPlusNormal"/>
      </w:pPr>
      <w:bookmarkStart w:id="0" w:name="_GoBack"/>
      <w:bookmarkEnd w:id="0"/>
    </w:p>
    <w:p w:rsidR="00C45A18" w:rsidRDefault="00C45A18">
      <w:pPr>
        <w:pStyle w:val="ConsPlusTitle"/>
        <w:jc w:val="center"/>
      </w:pPr>
      <w:r>
        <w:t>УКАЗ ПРЕЗИДЕНТА РЕСПУБЛИКИ БЕЛАРУСЬ</w:t>
      </w:r>
    </w:p>
    <w:p w:rsidR="00C45A18" w:rsidRDefault="00C45A18">
      <w:pPr>
        <w:pStyle w:val="ConsPlusTitle"/>
        <w:jc w:val="center"/>
      </w:pPr>
      <w:r>
        <w:t>12 мая 2020 г. N 159</w:t>
      </w:r>
    </w:p>
    <w:p w:rsidR="00C45A18" w:rsidRDefault="00C45A18">
      <w:pPr>
        <w:pStyle w:val="ConsPlusTitle"/>
        <w:jc w:val="center"/>
      </w:pPr>
    </w:p>
    <w:p w:rsidR="00C45A18" w:rsidRDefault="00C45A18">
      <w:pPr>
        <w:pStyle w:val="ConsPlusTitle"/>
        <w:jc w:val="center"/>
      </w:pPr>
      <w:r>
        <w:t>О ПЕРЕСЧЕТЕ СТОИМОСТИ АКТИВОВ И ОБЯЗАТЕЛЬСТВ</w:t>
      </w:r>
    </w:p>
    <w:p w:rsidR="00C45A18" w:rsidRDefault="00C45A18">
      <w:pPr>
        <w:pStyle w:val="ConsPlusNormal"/>
      </w:pPr>
    </w:p>
    <w:p w:rsidR="00C45A18" w:rsidRDefault="00C45A18">
      <w:pPr>
        <w:pStyle w:val="ConsPlusNormal"/>
        <w:ind w:firstLine="540"/>
        <w:jc w:val="both"/>
      </w:pPr>
      <w:r>
        <w:t>В целях обеспечения стабильной работы коммерческих организаций:</w:t>
      </w:r>
    </w:p>
    <w:p w:rsidR="00C45A18" w:rsidRDefault="00C45A18">
      <w:pPr>
        <w:pStyle w:val="ConsPlusNormal"/>
        <w:spacing w:before="240"/>
        <w:ind w:firstLine="540"/>
        <w:jc w:val="both"/>
      </w:pPr>
      <w:r>
        <w:t>1. Установить, что коммерческие организации &lt;*&gt; суммы разниц, образующиеся с 1 января 2020 г. по 31 декабря 2022 г. при пересчете выраженной в иностранной валюте стоимости активов и обязательств в официальную денежную единицу Республики Беларусь, вправе относить на доходы (расходы) будущих периодов и списывать на доходы (расходы) по финансовой деятельности в порядке и сроки, установленные руководителем организации, но не позднее 31 декабря 2022 г.</w:t>
      </w:r>
    </w:p>
    <w:p w:rsidR="00C45A18" w:rsidRDefault="00C45A1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45A18" w:rsidRDefault="00C45A18">
      <w:pPr>
        <w:pStyle w:val="ConsPlusNormal"/>
        <w:spacing w:before="240"/>
        <w:ind w:firstLine="540"/>
        <w:jc w:val="both"/>
      </w:pPr>
      <w:r>
        <w:t>&lt;*&gt; За исключением банков, ОАО "Банк развития Республики Беларусь", небанковских кредитно-финансовых организаций.</w:t>
      </w:r>
    </w:p>
    <w:p w:rsidR="00C45A18" w:rsidRDefault="00C45A18">
      <w:pPr>
        <w:pStyle w:val="ConsPlusNormal"/>
        <w:ind w:firstLine="540"/>
        <w:jc w:val="both"/>
      </w:pPr>
    </w:p>
    <w:p w:rsidR="00C45A18" w:rsidRDefault="00C45A18">
      <w:pPr>
        <w:pStyle w:val="ConsPlusNormal"/>
        <w:ind w:firstLine="540"/>
        <w:jc w:val="both"/>
      </w:pPr>
      <w:r>
        <w:t>2. Настоящий Указ вступает в силу после его официального опубликования и распространяет свое действие на отношения, возникшие с 1 января 2020 г.</w:t>
      </w:r>
    </w:p>
    <w:p w:rsidR="00C45A18" w:rsidRDefault="00C45A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45A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5A18" w:rsidRDefault="00C45A18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5A18" w:rsidRDefault="00C45A18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C45A18" w:rsidRDefault="00C45A18">
      <w:pPr>
        <w:pStyle w:val="ConsPlusNormal"/>
      </w:pPr>
    </w:p>
    <w:p w:rsidR="00C45A18" w:rsidRDefault="00C45A18">
      <w:pPr>
        <w:pStyle w:val="ConsPlusNormal"/>
      </w:pPr>
    </w:p>
    <w:p w:rsidR="00C45A18" w:rsidRDefault="00C45A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556B" w:rsidRDefault="000F556B"/>
    <w:sectPr w:rsidR="000F556B" w:rsidSect="00A0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18"/>
    <w:rsid w:val="000F556B"/>
    <w:rsid w:val="00160982"/>
    <w:rsid w:val="00373F58"/>
    <w:rsid w:val="005668A0"/>
    <w:rsid w:val="00792175"/>
    <w:rsid w:val="007D4170"/>
    <w:rsid w:val="00A60061"/>
    <w:rsid w:val="00B52915"/>
    <w:rsid w:val="00C4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C596F-6D36-4AD6-B16A-FDCF351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A1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45A1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45A1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Людмила Николаевна</dc:creator>
  <cp:keywords/>
  <dc:description/>
  <cp:lastModifiedBy>Витковская Людмила Николаевна</cp:lastModifiedBy>
  <cp:revision>2</cp:revision>
  <dcterms:created xsi:type="dcterms:W3CDTF">2020-05-22T14:13:00Z</dcterms:created>
  <dcterms:modified xsi:type="dcterms:W3CDTF">2020-05-22T14:15:00Z</dcterms:modified>
</cp:coreProperties>
</file>