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D7" w:rsidRPr="00EA6999" w:rsidRDefault="007E2DD7" w:rsidP="007E2DD7">
      <w:pPr>
        <w:spacing w:line="440" w:lineRule="exact"/>
        <w:jc w:val="center"/>
        <w:rPr>
          <w:b/>
          <w:color w:val="FF0000"/>
          <w:sz w:val="44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A6999">
        <w:rPr>
          <w:b/>
          <w:color w:val="FF0000"/>
          <w:sz w:val="44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Государственные пособия семьям, воспитывающим детей</w:t>
      </w:r>
    </w:p>
    <w:p w:rsidR="007E2DD7" w:rsidRPr="005C4A30" w:rsidRDefault="007E2DD7" w:rsidP="007E2DD7">
      <w:pPr>
        <w:pStyle w:val="1"/>
        <w:ind w:left="360"/>
        <w:rPr>
          <w:color w:val="FF0000"/>
          <w:sz w:val="28"/>
          <w:szCs w:val="32"/>
        </w:rPr>
      </w:pPr>
      <w:r w:rsidRPr="005C4A30">
        <w:rPr>
          <w:color w:val="FF0000"/>
          <w:sz w:val="28"/>
          <w:szCs w:val="32"/>
        </w:rPr>
        <w:t>Нормативные правовые акты, регулирующие вопросы назначения государственных пособий семьям, воспитывающим детей</w:t>
      </w:r>
    </w:p>
    <w:p w:rsidR="007E2DD7" w:rsidRPr="005C4A30" w:rsidRDefault="007E2DD7" w:rsidP="007E2DD7">
      <w:pPr>
        <w:pStyle w:val="1"/>
        <w:spacing w:line="240" w:lineRule="exact"/>
        <w:rPr>
          <w:color w:val="FF0000"/>
          <w:sz w:val="22"/>
        </w:rPr>
      </w:pPr>
    </w:p>
    <w:p w:rsidR="007E2DD7" w:rsidRPr="005C4A30" w:rsidRDefault="00EA6999" w:rsidP="007E2DD7">
      <w:pPr>
        <w:numPr>
          <w:ilvl w:val="0"/>
          <w:numId w:val="7"/>
        </w:numPr>
        <w:spacing w:line="276" w:lineRule="auto"/>
        <w:ind w:left="0"/>
        <w:jc w:val="both"/>
        <w:rPr>
          <w:color w:val="365F91"/>
          <w:sz w:val="22"/>
        </w:rPr>
      </w:pPr>
      <w:hyperlink r:id="rId6" w:tgtFrame="_blank" w:history="1">
        <w:r w:rsidR="007E2DD7" w:rsidRPr="005C4A30">
          <w:rPr>
            <w:b/>
            <w:bCs/>
            <w:color w:val="365F91"/>
            <w:sz w:val="22"/>
          </w:rPr>
          <w:t>Закон Республики Беларусь от 29.12.2012 г. № 7-З «О государственных пособиях семьям, воспитывающим детей»</w:t>
        </w:r>
      </w:hyperlink>
      <w:r w:rsidR="007E2DD7" w:rsidRPr="005C4A30">
        <w:rPr>
          <w:b/>
          <w:bCs/>
          <w:color w:val="365F91"/>
          <w:sz w:val="22"/>
        </w:rPr>
        <w:t xml:space="preserve"> (в редакции с 1 июля 2017 года)</w:t>
      </w:r>
    </w:p>
    <w:p w:rsidR="007E2DD7" w:rsidRPr="005C4A30" w:rsidRDefault="007E2DD7" w:rsidP="007E2DD7">
      <w:pPr>
        <w:jc w:val="both"/>
        <w:rPr>
          <w:color w:val="365F91"/>
          <w:sz w:val="22"/>
        </w:rPr>
      </w:pPr>
    </w:p>
    <w:p w:rsidR="007E2DD7" w:rsidRPr="005C4A30" w:rsidRDefault="00EA6999" w:rsidP="007E2DD7">
      <w:pPr>
        <w:numPr>
          <w:ilvl w:val="0"/>
          <w:numId w:val="7"/>
        </w:numPr>
        <w:spacing w:line="276" w:lineRule="auto"/>
        <w:ind w:left="0"/>
        <w:jc w:val="both"/>
        <w:rPr>
          <w:color w:val="365F91"/>
          <w:sz w:val="22"/>
        </w:rPr>
      </w:pPr>
      <w:hyperlink r:id="rId7" w:history="1">
        <w:r w:rsidR="007E2DD7" w:rsidRPr="005C4A30">
          <w:rPr>
            <w:b/>
            <w:bCs/>
            <w:color w:val="365F91"/>
            <w:sz w:val="22"/>
          </w:rPr>
          <w:t>Закон Республики Беларусь от 28 октября 2008 г. N 433-З «Об основах административных процедур»</w:t>
        </w:r>
      </w:hyperlink>
    </w:p>
    <w:p w:rsidR="007E2DD7" w:rsidRPr="005C4A30" w:rsidRDefault="007E2DD7" w:rsidP="007E2DD7">
      <w:pPr>
        <w:jc w:val="both"/>
        <w:rPr>
          <w:color w:val="365F91"/>
          <w:sz w:val="22"/>
        </w:rPr>
      </w:pPr>
    </w:p>
    <w:p w:rsidR="007E2DD7" w:rsidRPr="005C4A30" w:rsidRDefault="00EA6999" w:rsidP="007E2DD7">
      <w:pPr>
        <w:numPr>
          <w:ilvl w:val="0"/>
          <w:numId w:val="7"/>
        </w:numPr>
        <w:ind w:left="0" w:hanging="284"/>
        <w:jc w:val="both"/>
        <w:rPr>
          <w:b/>
          <w:bCs/>
          <w:color w:val="365F91"/>
          <w:sz w:val="22"/>
        </w:rPr>
      </w:pPr>
      <w:hyperlink r:id="rId8" w:history="1">
        <w:r w:rsidR="007E2DD7" w:rsidRPr="005C4A30">
          <w:rPr>
            <w:rStyle w:val="a4"/>
            <w:b/>
            <w:bCs/>
            <w:color w:val="365F91"/>
            <w:sz w:val="22"/>
          </w:rPr>
          <w:t>Указ Президента Республики Беларусь от 9 октября 2013 г. №462 «О некоторых вопросах назначения и выплаты государственных пособий семьям, воспитывающим детей»</w:t>
        </w:r>
      </w:hyperlink>
      <w:r w:rsidR="007E2DD7" w:rsidRPr="005C4A30">
        <w:rPr>
          <w:b/>
          <w:bCs/>
          <w:color w:val="365F91"/>
          <w:sz w:val="22"/>
        </w:rPr>
        <w:t xml:space="preserve"> </w:t>
      </w:r>
    </w:p>
    <w:p w:rsidR="007E2DD7" w:rsidRPr="005C4A30" w:rsidRDefault="007E2DD7" w:rsidP="007E2DD7">
      <w:pPr>
        <w:ind w:hanging="284"/>
        <w:jc w:val="both"/>
        <w:rPr>
          <w:b/>
          <w:bCs/>
          <w:color w:val="365F91"/>
          <w:sz w:val="22"/>
        </w:rPr>
      </w:pPr>
    </w:p>
    <w:p w:rsidR="007E2DD7" w:rsidRPr="005C4A30" w:rsidRDefault="00EA6999" w:rsidP="007E2DD7">
      <w:pPr>
        <w:numPr>
          <w:ilvl w:val="0"/>
          <w:numId w:val="7"/>
        </w:numPr>
        <w:ind w:left="0" w:hanging="284"/>
        <w:jc w:val="both"/>
        <w:rPr>
          <w:b/>
          <w:bCs/>
          <w:color w:val="365F91"/>
          <w:sz w:val="22"/>
        </w:rPr>
      </w:pPr>
      <w:hyperlink r:id="rId9" w:history="1">
        <w:r w:rsidR="007E2DD7" w:rsidRPr="005C4A30">
          <w:rPr>
            <w:rStyle w:val="a4"/>
            <w:b/>
            <w:bCs/>
            <w:color w:val="365F91"/>
            <w:sz w:val="22"/>
          </w:rPr>
          <w:t>Указ Президента Республики Беларусь от 9 декабря 2014 г. №572 «О дополнительных мерах государственной поддержки семей, воспитывающих детей»</w:t>
        </w:r>
      </w:hyperlink>
    </w:p>
    <w:p w:rsidR="007E2DD7" w:rsidRPr="005C4A30" w:rsidRDefault="007E2DD7" w:rsidP="007E2DD7">
      <w:pPr>
        <w:jc w:val="both"/>
        <w:rPr>
          <w:b/>
          <w:bCs/>
          <w:color w:val="365F91"/>
          <w:sz w:val="22"/>
        </w:rPr>
      </w:pPr>
    </w:p>
    <w:p w:rsidR="007E2DD7" w:rsidRPr="005C4A30" w:rsidRDefault="00EA6999" w:rsidP="007E2DD7">
      <w:pPr>
        <w:numPr>
          <w:ilvl w:val="0"/>
          <w:numId w:val="7"/>
        </w:numPr>
        <w:ind w:left="0"/>
        <w:jc w:val="both"/>
        <w:rPr>
          <w:color w:val="365F91"/>
          <w:sz w:val="22"/>
        </w:rPr>
      </w:pPr>
      <w:hyperlink r:id="rId10" w:history="1">
        <w:r w:rsidR="007E2DD7" w:rsidRPr="005C4A30">
          <w:rPr>
            <w:b/>
            <w:bCs/>
            <w:color w:val="365F91"/>
            <w:sz w:val="22"/>
          </w:rPr>
  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 (Перечень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№200 (пункты 2.5, 2.6, 2.8, 2.9, 2.9</w:t>
        </w:r>
        <w:r w:rsidR="007E2DD7" w:rsidRPr="005C4A30">
          <w:rPr>
            <w:b/>
            <w:bCs/>
            <w:color w:val="365F91"/>
            <w:sz w:val="22"/>
            <w:vertAlign w:val="superscript"/>
          </w:rPr>
          <w:t>1</w:t>
        </w:r>
        <w:r w:rsidR="007E2DD7" w:rsidRPr="005C4A30">
          <w:rPr>
            <w:b/>
            <w:bCs/>
            <w:color w:val="365F91"/>
            <w:sz w:val="22"/>
          </w:rPr>
          <w:t>, 2.12, 2.15, 2.29)</w:t>
        </w:r>
      </w:hyperlink>
    </w:p>
    <w:p w:rsidR="007E2DD7" w:rsidRPr="005C4A30" w:rsidRDefault="007E2DD7" w:rsidP="007E2DD7">
      <w:pPr>
        <w:jc w:val="both"/>
        <w:rPr>
          <w:color w:val="365F91"/>
          <w:sz w:val="22"/>
        </w:rPr>
      </w:pPr>
    </w:p>
    <w:p w:rsidR="007E2DD7" w:rsidRPr="005C4A30" w:rsidRDefault="00EA6999" w:rsidP="007E2DD7">
      <w:pPr>
        <w:numPr>
          <w:ilvl w:val="0"/>
          <w:numId w:val="7"/>
        </w:numPr>
        <w:spacing w:line="276" w:lineRule="auto"/>
        <w:ind w:left="0"/>
        <w:jc w:val="both"/>
        <w:rPr>
          <w:color w:val="365F91"/>
          <w:sz w:val="22"/>
        </w:rPr>
      </w:pPr>
      <w:hyperlink r:id="rId11" w:history="1">
        <w:r w:rsidR="007E2DD7" w:rsidRPr="005C4A30">
          <w:rPr>
            <w:b/>
            <w:bCs/>
            <w:color w:val="365F91"/>
            <w:sz w:val="22"/>
          </w:rPr>
          <w:t>Постановление Совета Министров Республики Беларусь от 28 июня 2013 г. № 569 «О мерах по реализации Закона Республики Беларусь «О государственных пособиях семьям, воспитывающим детей»</w:t>
        </w:r>
      </w:hyperlink>
      <w:r w:rsidR="007E2DD7" w:rsidRPr="005C4A30">
        <w:rPr>
          <w:b/>
          <w:bCs/>
          <w:color w:val="365F91"/>
          <w:sz w:val="22"/>
        </w:rPr>
        <w:t>, утвердившее:</w:t>
      </w:r>
    </w:p>
    <w:p w:rsidR="007E2DD7" w:rsidRPr="005C4A30" w:rsidRDefault="007E2DD7" w:rsidP="007E2DD7">
      <w:pPr>
        <w:numPr>
          <w:ilvl w:val="0"/>
          <w:numId w:val="10"/>
        </w:numPr>
        <w:spacing w:line="276" w:lineRule="auto"/>
        <w:ind w:left="567" w:hanging="283"/>
        <w:jc w:val="both"/>
        <w:rPr>
          <w:color w:val="365F91"/>
          <w:sz w:val="22"/>
        </w:rPr>
      </w:pPr>
      <w:r w:rsidRPr="005C4A30">
        <w:rPr>
          <w:b/>
          <w:bCs/>
          <w:color w:val="365F91"/>
          <w:sz w:val="22"/>
        </w:rPr>
        <w:t xml:space="preserve">Положение о порядке обеспечения пособиями по временной нетрудоспособности и по беременности и родам </w:t>
      </w:r>
    </w:p>
    <w:p w:rsidR="007E2DD7" w:rsidRPr="005C4A30" w:rsidRDefault="007E2DD7" w:rsidP="007E2DD7">
      <w:pPr>
        <w:numPr>
          <w:ilvl w:val="0"/>
          <w:numId w:val="10"/>
        </w:numPr>
        <w:spacing w:line="276" w:lineRule="auto"/>
        <w:ind w:left="567" w:hanging="283"/>
        <w:jc w:val="both"/>
        <w:rPr>
          <w:color w:val="365F91"/>
          <w:sz w:val="22"/>
        </w:rPr>
      </w:pPr>
      <w:r w:rsidRPr="005C4A30">
        <w:rPr>
          <w:b/>
          <w:bCs/>
          <w:color w:val="365F91"/>
          <w:sz w:val="22"/>
        </w:rPr>
        <w:t>Положение о порядке назначения и выплаты государственных пособий семьям, воспитывающим детей</w:t>
      </w:r>
    </w:p>
    <w:p w:rsidR="007E2DD7" w:rsidRPr="005C4A30" w:rsidRDefault="007E2DD7" w:rsidP="007E2DD7">
      <w:pPr>
        <w:numPr>
          <w:ilvl w:val="0"/>
          <w:numId w:val="10"/>
        </w:numPr>
        <w:spacing w:line="276" w:lineRule="auto"/>
        <w:ind w:left="567" w:hanging="283"/>
        <w:jc w:val="both"/>
        <w:rPr>
          <w:color w:val="365F91"/>
          <w:sz w:val="22"/>
        </w:rPr>
      </w:pPr>
      <w:r w:rsidRPr="005C4A30">
        <w:rPr>
          <w:b/>
          <w:bCs/>
          <w:color w:val="365F91"/>
          <w:sz w:val="22"/>
        </w:rPr>
        <w:t>Положение о комиссии по назначению государственных пособий семьям, воспитывающим детей, и пособий по временной нетрудоспособности</w:t>
      </w:r>
    </w:p>
    <w:p w:rsidR="007E2DD7" w:rsidRPr="005C4A30" w:rsidRDefault="00EA6999" w:rsidP="007E2DD7">
      <w:pPr>
        <w:numPr>
          <w:ilvl w:val="0"/>
          <w:numId w:val="8"/>
        </w:numPr>
        <w:ind w:left="0"/>
        <w:jc w:val="both"/>
        <w:rPr>
          <w:color w:val="365F91"/>
          <w:sz w:val="22"/>
        </w:rPr>
      </w:pPr>
      <w:hyperlink r:id="rId12" w:history="1">
        <w:r w:rsidR="007E2DD7" w:rsidRPr="005C4A30">
          <w:rPr>
            <w:rStyle w:val="a4"/>
            <w:b/>
            <w:bCs/>
            <w:color w:val="365F91"/>
            <w:sz w:val="22"/>
          </w:rPr>
          <w:t>Постановление Совета Министров Республики Беларусь от 18 октября 2013 г. № 919 «Об утверждении Положения о порядке приостановления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деятельности без государственной регистрации в качестве индивидуального предпринимателя, в связи с уходом за ребенком в возрасте до 3 лет»</w:t>
        </w:r>
      </w:hyperlink>
    </w:p>
    <w:p w:rsidR="007E2DD7" w:rsidRPr="005C4A30" w:rsidRDefault="007E2DD7" w:rsidP="007E2DD7">
      <w:pPr>
        <w:jc w:val="both"/>
        <w:rPr>
          <w:color w:val="365F91"/>
          <w:sz w:val="22"/>
        </w:rPr>
      </w:pPr>
    </w:p>
    <w:p w:rsidR="007E2DD7" w:rsidRPr="005C4A30" w:rsidRDefault="00EA6999" w:rsidP="007E2DD7">
      <w:pPr>
        <w:numPr>
          <w:ilvl w:val="0"/>
          <w:numId w:val="9"/>
        </w:numPr>
        <w:spacing w:line="276" w:lineRule="auto"/>
        <w:ind w:left="0"/>
        <w:jc w:val="both"/>
        <w:rPr>
          <w:color w:val="365F91"/>
          <w:sz w:val="22"/>
        </w:rPr>
      </w:pPr>
      <w:hyperlink r:id="rId13" w:history="1">
        <w:r w:rsidR="007E2DD7" w:rsidRPr="005C4A30">
          <w:rPr>
            <w:b/>
            <w:bCs/>
            <w:color w:val="365F91"/>
            <w:sz w:val="22"/>
          </w:rPr>
          <w:t>Постановление Министерства труда и социальной защиты Республики Беларусь от 5 октября 2010 г. № 140 «Об установлении типовых форм справок и разрешения</w:t>
        </w:r>
      </w:hyperlink>
      <w:r w:rsidR="007E2DD7" w:rsidRPr="005C4A30">
        <w:rPr>
          <w:b/>
          <w:bCs/>
          <w:color w:val="365F91"/>
          <w:sz w:val="22"/>
        </w:rPr>
        <w:t>»</w:t>
      </w:r>
    </w:p>
    <w:p w:rsidR="007E2DD7" w:rsidRDefault="007E2DD7" w:rsidP="007E2DD7">
      <w:pPr>
        <w:jc w:val="center"/>
        <w:rPr>
          <w:b/>
          <w:color w:val="FF0000"/>
          <w:sz w:val="28"/>
          <w:szCs w:val="32"/>
        </w:rPr>
      </w:pPr>
    </w:p>
    <w:p w:rsidR="007E2DD7" w:rsidRDefault="007E2DD7" w:rsidP="007E2DD7">
      <w:pPr>
        <w:jc w:val="center"/>
        <w:rPr>
          <w:b/>
          <w:color w:val="FF0000"/>
          <w:sz w:val="28"/>
          <w:szCs w:val="32"/>
        </w:rPr>
      </w:pPr>
    </w:p>
    <w:p w:rsidR="007E2DD7" w:rsidRPr="005C4A30" w:rsidRDefault="007E2DD7" w:rsidP="007E2DD7">
      <w:pPr>
        <w:jc w:val="center"/>
        <w:rPr>
          <w:b/>
          <w:color w:val="FF0000"/>
          <w:sz w:val="28"/>
          <w:szCs w:val="32"/>
        </w:rPr>
      </w:pPr>
      <w:r w:rsidRPr="005C4A30">
        <w:rPr>
          <w:b/>
          <w:color w:val="FF0000"/>
          <w:sz w:val="28"/>
          <w:szCs w:val="32"/>
        </w:rPr>
        <w:t>Виды государственных пособий</w:t>
      </w:r>
    </w:p>
    <w:p w:rsidR="007E2DD7" w:rsidRPr="005C4A30" w:rsidRDefault="007E2DD7" w:rsidP="007E2DD7">
      <w:pPr>
        <w:spacing w:before="100" w:beforeAutospacing="1" w:after="100" w:afterAutospacing="1"/>
        <w:rPr>
          <w:color w:val="548DD4"/>
          <w:sz w:val="22"/>
        </w:rPr>
      </w:pPr>
      <w:r w:rsidRPr="005C4A30">
        <w:rPr>
          <w:color w:val="FF0000"/>
          <w:sz w:val="22"/>
        </w:rPr>
        <w:t> </w:t>
      </w:r>
      <w:r w:rsidRPr="005C4A30">
        <w:rPr>
          <w:b/>
          <w:bCs/>
          <w:i/>
          <w:iCs/>
          <w:color w:val="548DD4"/>
          <w:sz w:val="22"/>
        </w:rPr>
        <w:t xml:space="preserve">Пособия по материнству: </w:t>
      </w:r>
    </w:p>
    <w:p w:rsidR="007E2DD7" w:rsidRPr="005C4A30" w:rsidRDefault="007E2DD7" w:rsidP="007E2DD7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по беременности и родам; </w:t>
      </w:r>
    </w:p>
    <w:p w:rsidR="007E2DD7" w:rsidRPr="005C4A30" w:rsidRDefault="007E2DD7" w:rsidP="007E2DD7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женщинам, ставшим на учет в организациях здравоохранения до 12-недельного срока беременности. </w:t>
      </w:r>
    </w:p>
    <w:p w:rsidR="007E2DD7" w:rsidRPr="005C4A30" w:rsidRDefault="007E2DD7" w:rsidP="007E2DD7">
      <w:pPr>
        <w:spacing w:before="100" w:beforeAutospacing="1" w:after="100" w:afterAutospacing="1"/>
        <w:rPr>
          <w:color w:val="548DD4"/>
          <w:sz w:val="22"/>
        </w:rPr>
      </w:pPr>
      <w:r w:rsidRPr="005C4A30">
        <w:rPr>
          <w:b/>
          <w:bCs/>
          <w:i/>
          <w:iCs/>
          <w:color w:val="548DD4"/>
          <w:sz w:val="22"/>
        </w:rPr>
        <w:t xml:space="preserve">Семейные пособия:   </w:t>
      </w:r>
    </w:p>
    <w:p w:rsidR="007E2DD7" w:rsidRPr="005C4A30" w:rsidRDefault="007E2DD7" w:rsidP="007E2DD7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lastRenderedPageBreak/>
        <w:t xml:space="preserve">пособие в связи с рождением ребенка; </w:t>
      </w:r>
    </w:p>
    <w:p w:rsidR="007E2DD7" w:rsidRPr="005C4A30" w:rsidRDefault="007E2DD7" w:rsidP="007E2DD7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по уходу за ребенком в возрасте до 3 лет;  </w:t>
      </w:r>
    </w:p>
    <w:p w:rsidR="007E2DD7" w:rsidRPr="005C4A30" w:rsidRDefault="007E2DD7" w:rsidP="007E2DD7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семьям на детей в возрасте от 3 до 18 лет в период воспитания ребенка в возрасте до 3 лет;  </w:t>
      </w:r>
    </w:p>
    <w:p w:rsidR="007E2DD7" w:rsidRPr="005C4A30" w:rsidRDefault="007E2DD7" w:rsidP="007E2DD7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на детей старше 3 лет из отдельных категорий семей;  </w:t>
      </w:r>
    </w:p>
    <w:p w:rsidR="007E2DD7" w:rsidRPr="005C4A30" w:rsidRDefault="007E2DD7" w:rsidP="007E2DD7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на ребенка в возрасте до 18 лет, инфицированного вирусом иммунодефицита человека; </w:t>
      </w:r>
    </w:p>
    <w:p w:rsidR="007E2DD7" w:rsidRPr="005C4A30" w:rsidRDefault="007E2DD7" w:rsidP="007E2DD7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по уходу за ребенком-инвалидом в возрасте до 18 лет;  </w:t>
      </w:r>
    </w:p>
    <w:p w:rsidR="007E2DD7" w:rsidRPr="005C4A30" w:rsidRDefault="007E2DD7" w:rsidP="007E2DD7">
      <w:pPr>
        <w:spacing w:before="100" w:beforeAutospacing="1" w:after="100" w:afterAutospacing="1"/>
        <w:rPr>
          <w:color w:val="548DD4"/>
          <w:sz w:val="22"/>
        </w:rPr>
      </w:pPr>
      <w:r w:rsidRPr="005C4A30">
        <w:rPr>
          <w:b/>
          <w:bCs/>
          <w:i/>
          <w:iCs/>
          <w:color w:val="548DD4"/>
          <w:sz w:val="22"/>
        </w:rPr>
        <w:t xml:space="preserve">Пособия по временной нетрудоспособности по уходу за ребенком: </w:t>
      </w:r>
    </w:p>
    <w:p w:rsidR="007E2DD7" w:rsidRPr="005C4A30" w:rsidRDefault="007E2DD7" w:rsidP="007E2DD7">
      <w:pPr>
        <w:numPr>
          <w:ilvl w:val="0"/>
          <w:numId w:val="6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по временной нетрудоспособности по уходу за больным ребенком в возрасте до 14 лет (ребенком – инвалидом в возрасте до 18 лет);  </w:t>
      </w:r>
    </w:p>
    <w:p w:rsidR="007E2DD7" w:rsidRPr="005C4A30" w:rsidRDefault="007E2DD7" w:rsidP="007E2DD7">
      <w:pPr>
        <w:numPr>
          <w:ilvl w:val="0"/>
          <w:numId w:val="6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  </w:t>
      </w:r>
    </w:p>
    <w:p w:rsidR="007E2DD7" w:rsidRPr="005C4A30" w:rsidRDefault="007E2DD7" w:rsidP="007E2DD7">
      <w:pPr>
        <w:numPr>
          <w:ilvl w:val="0"/>
          <w:numId w:val="6"/>
        </w:numPr>
        <w:spacing w:before="100" w:beforeAutospacing="1" w:after="100" w:afterAutospacing="1"/>
        <w:rPr>
          <w:sz w:val="22"/>
        </w:rPr>
      </w:pPr>
      <w:r w:rsidRPr="005C4A30">
        <w:rPr>
          <w:sz w:val="22"/>
        </w:rPr>
        <w:t xml:space="preserve"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реабилитации. 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center"/>
        <w:outlineLvl w:val="0"/>
        <w:rPr>
          <w:b/>
          <w:bCs/>
          <w:color w:val="FF0000"/>
          <w:kern w:val="36"/>
          <w:sz w:val="28"/>
          <w:szCs w:val="32"/>
        </w:rPr>
      </w:pPr>
      <w:r w:rsidRPr="005C4A30">
        <w:rPr>
          <w:b/>
          <w:bCs/>
          <w:color w:val="FF0000"/>
          <w:kern w:val="36"/>
          <w:sz w:val="28"/>
          <w:szCs w:val="32"/>
        </w:rPr>
        <w:t>Общий порядок назначения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color w:val="365F91"/>
          <w:sz w:val="22"/>
        </w:rPr>
      </w:pPr>
      <w:r w:rsidRPr="005C4A30">
        <w:rPr>
          <w:b/>
          <w:bCs/>
          <w:i/>
          <w:iCs/>
          <w:color w:val="365F91"/>
          <w:sz w:val="22"/>
        </w:rPr>
        <w:t xml:space="preserve">Право на государственные пособия семьям, воспитывающим детей, имеют: </w:t>
      </w:r>
    </w:p>
    <w:p w:rsidR="007E2DD7" w:rsidRPr="005C4A30" w:rsidRDefault="007E2DD7" w:rsidP="007E2DD7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</w:rPr>
      </w:pPr>
      <w:r w:rsidRPr="005C4A30">
        <w:rPr>
          <w:sz w:val="22"/>
        </w:rPr>
        <w:t>постоянно проживающие в Республике Беларусь граждане Республики Беларусь, иностранные граждане и лица без гражданства</w:t>
      </w:r>
    </w:p>
    <w:p w:rsidR="007E2DD7" w:rsidRPr="005C4A30" w:rsidRDefault="007E2DD7" w:rsidP="007E2DD7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</w:rPr>
      </w:pPr>
      <w:r w:rsidRPr="005C4A30">
        <w:rPr>
          <w:sz w:val="22"/>
        </w:rPr>
        <w:t xml:space="preserve">временно проживающие в Республике Беларусь иностранные граждане и лица без гражданства,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на социальное страхование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color w:val="365F91"/>
          <w:sz w:val="22"/>
        </w:rPr>
      </w:pPr>
      <w:r w:rsidRPr="005C4A30">
        <w:rPr>
          <w:b/>
          <w:bCs/>
          <w:i/>
          <w:iCs/>
          <w:sz w:val="22"/>
        </w:rPr>
        <w:t> </w:t>
      </w:r>
      <w:r w:rsidRPr="005C4A30">
        <w:rPr>
          <w:b/>
          <w:bCs/>
          <w:i/>
          <w:iCs/>
          <w:color w:val="365F91"/>
          <w:sz w:val="22"/>
        </w:rPr>
        <w:t xml:space="preserve">Государственные пособия </w:t>
      </w:r>
      <w:r w:rsidRPr="005C4A30">
        <w:rPr>
          <w:b/>
          <w:bCs/>
          <w:i/>
          <w:iCs/>
          <w:color w:val="365F91"/>
          <w:sz w:val="22"/>
          <w:u w:val="single"/>
        </w:rPr>
        <w:t>назначаются:</w:t>
      </w:r>
      <w:r w:rsidRPr="005C4A30">
        <w:rPr>
          <w:b/>
          <w:bCs/>
          <w:i/>
          <w:iCs/>
          <w:color w:val="365F91"/>
          <w:sz w:val="22"/>
        </w:rPr>
        <w:t xml:space="preserve">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t>- на детей, зарегистрированных по месту жительства (пребывания) в Республике Беларусь (получивших разрешение на временное проживание в Республике Беларусь) на день обращения за назначением пособий, при условии их фактического проживания в Республике Беларусь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color w:val="365F91"/>
          <w:sz w:val="22"/>
        </w:rPr>
      </w:pPr>
      <w:r w:rsidRPr="005C4A30">
        <w:rPr>
          <w:b/>
          <w:bCs/>
          <w:i/>
          <w:iCs/>
          <w:color w:val="365F91"/>
          <w:sz w:val="22"/>
        </w:rPr>
        <w:t xml:space="preserve"> Государственные пособия </w:t>
      </w:r>
      <w:r w:rsidRPr="005C4A30">
        <w:rPr>
          <w:b/>
          <w:bCs/>
          <w:i/>
          <w:iCs/>
          <w:color w:val="365F91"/>
          <w:sz w:val="22"/>
          <w:u w:val="single"/>
        </w:rPr>
        <w:t>не назначаются:</w:t>
      </w:r>
      <w:r w:rsidRPr="005C4A30">
        <w:rPr>
          <w:b/>
          <w:bCs/>
          <w:i/>
          <w:iCs/>
          <w:color w:val="365F91"/>
          <w:sz w:val="22"/>
        </w:rPr>
        <w:t xml:space="preserve">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t xml:space="preserve">- на детей, проживающих и (или) обучающихся в дневной форме получения образования за пределами Республики Беларусь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t xml:space="preserve">- детей, выехавших за пределы Республики Беларусь на срок более двух месяцев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 Беларусь для получения медицинской помощи)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t xml:space="preserve">- детей, проживающих и зарегистрированных по месту пребывания в Республике Беларусь, у которых отсутствует регистрация по месту жительства в Республике Беларусь в связи с постоянных проживанием за пределами Республики Беларусь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t>- на детей, находящихся в домах ребенка, учреждениях образования с круглосуточным режимом пребывания, помещенных в учреждения социального обслуживания, осуществляющие стационарное социальное обслуживание. В случае выбытия детей из указанных учреждений в семью на срок свыше одного месяца, а также в случае оказания услуги ухода за детьми-инвалидами (услуги социальной передышки), пособия назначаются и выплачиваются на общих основаниях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lastRenderedPageBreak/>
        <w:t xml:space="preserve">- на детей, находящихся в домах ребенка исправительных колоний, содержащихся под стражей, в том числе в изоляторах временного содержания и иных местах содержания арестованных в органах внутренних дел и иных органах, ведущих досудебное производство, отбывающих наказание в учреждениях уголовно-исполнительной системы;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sz w:val="22"/>
        </w:rPr>
        <w:t>- на детей-сирот и детей, оставшихся без попечения родителей, находящихся на государственном обеспечении в детских интернатных учреждениях, детских домах семейного типа и приемных семьях, при получении ими профессионально-технического, среднего специального, высшего образования</w:t>
      </w:r>
    </w:p>
    <w:p w:rsidR="007E2DD7" w:rsidRPr="005C4A30" w:rsidRDefault="007E2DD7" w:rsidP="007E2DD7">
      <w:pPr>
        <w:ind w:firstLine="709"/>
        <w:jc w:val="both"/>
        <w:rPr>
          <w:sz w:val="22"/>
        </w:rPr>
      </w:pPr>
      <w:r w:rsidRPr="005C4A30">
        <w:rPr>
          <w:sz w:val="22"/>
        </w:rPr>
        <w:t xml:space="preserve">На детей-сирот и детей, оставшихся без попечения родителей, </w:t>
      </w:r>
      <w:r w:rsidRPr="005C4A30">
        <w:rPr>
          <w:bCs/>
          <w:i/>
          <w:iCs/>
          <w:color w:val="FF0000"/>
          <w:sz w:val="22"/>
        </w:rPr>
        <w:t>находящихся на государственном обеспечении в опекунских семьях</w:t>
      </w:r>
      <w:r w:rsidRPr="005C4A30">
        <w:rPr>
          <w:color w:val="FF0000"/>
          <w:sz w:val="22"/>
        </w:rPr>
        <w:t xml:space="preserve">, </w:t>
      </w:r>
      <w:r w:rsidRPr="005C4A30">
        <w:rPr>
          <w:bCs/>
          <w:i/>
          <w:iCs/>
          <w:color w:val="FF0000"/>
          <w:sz w:val="22"/>
        </w:rPr>
        <w:t xml:space="preserve">назначаются все государственные пособия, кроме </w:t>
      </w:r>
      <w:r w:rsidRPr="005C4A30">
        <w:rPr>
          <w:bCs/>
          <w:iCs/>
          <w:sz w:val="22"/>
        </w:rPr>
        <w:t>пособия</w:t>
      </w:r>
      <w:r w:rsidRPr="005C4A30">
        <w:rPr>
          <w:sz w:val="22"/>
        </w:rPr>
        <w:t xml:space="preserve"> женщинам, ставшим на учет в организациях здравоохранения до 12-недельного срока беременности, пособия на детей старше 3 лет из отдельных категорий семей, пособия на детей в возрасте от 3 до 18 лет в период воспитания ребенка в возрасте до 3 лет. </w:t>
      </w:r>
    </w:p>
    <w:p w:rsidR="007E2DD7" w:rsidRPr="005C4A30" w:rsidRDefault="007E2DD7" w:rsidP="007E2DD7">
      <w:pPr>
        <w:ind w:firstLine="709"/>
        <w:jc w:val="both"/>
        <w:rPr>
          <w:sz w:val="22"/>
        </w:rPr>
      </w:pPr>
      <w:r w:rsidRPr="005C4A30">
        <w:rPr>
          <w:sz w:val="22"/>
        </w:rPr>
        <w:t xml:space="preserve">Лицам, одновременно имеющим право на пособия на детей старше 3 лет из отдельных категорий семей и пособия на детей в возрасте от 3 до 18 лет, назначается и выплачивается один вид пособия по их выбору. </w:t>
      </w:r>
    </w:p>
    <w:p w:rsidR="007E2DD7" w:rsidRPr="005C4A30" w:rsidRDefault="007E2DD7" w:rsidP="007E2DD7">
      <w:pPr>
        <w:spacing w:before="100" w:beforeAutospacing="1" w:after="100" w:afterAutospacing="1"/>
        <w:ind w:firstLine="709"/>
        <w:jc w:val="both"/>
        <w:rPr>
          <w:sz w:val="22"/>
        </w:rPr>
      </w:pPr>
      <w:r w:rsidRPr="005C4A30">
        <w:rPr>
          <w:b/>
          <w:bCs/>
          <w:iCs/>
          <w:color w:val="FF0000"/>
          <w:sz w:val="24"/>
          <w:szCs w:val="28"/>
        </w:rPr>
        <w:t>В органах по труду, занятости и социальной защите</w:t>
      </w:r>
      <w:r w:rsidRPr="005C4A30">
        <w:rPr>
          <w:b/>
          <w:bCs/>
          <w:iCs/>
          <w:color w:val="FF0000"/>
          <w:sz w:val="22"/>
        </w:rPr>
        <w:t xml:space="preserve"> </w:t>
      </w:r>
      <w:r w:rsidRPr="005C4A30">
        <w:rPr>
          <w:bCs/>
          <w:iCs/>
          <w:sz w:val="22"/>
        </w:rPr>
        <w:t xml:space="preserve">в соответствии с регистрацией по месту жительства (месту пребывания) государственные пособия назначаются и выплачиваются </w:t>
      </w:r>
      <w:r w:rsidRPr="005C4A30">
        <w:rPr>
          <w:color w:val="FF0000"/>
          <w:sz w:val="22"/>
        </w:rPr>
        <w:t>матери (мачехе) в полной семье, родителю в неполной семье, усыновителю (удочерителю), опекуну (попечителю)</w:t>
      </w:r>
      <w:r w:rsidRPr="005C4A30">
        <w:rPr>
          <w:sz w:val="22"/>
        </w:rPr>
        <w:t xml:space="preserve"> ребенка в соответствии с регистрацией по их месту жительства (месту пребывания) в случае, если:</w:t>
      </w:r>
    </w:p>
    <w:p w:rsidR="007E2DD7" w:rsidRPr="005C4A30" w:rsidRDefault="007E2DD7" w:rsidP="007E2DD7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5C4A30">
        <w:rPr>
          <w:sz w:val="22"/>
        </w:rPr>
        <w:t>оба родителя (мать (мачеха), отец (отчим)) в полной семье, родитель в неполной семье, усыновитель (удочеритель), опекун (попечитель) ребенка относятся к следующим категориям лиц: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0" w:firstLine="993"/>
        <w:jc w:val="both"/>
        <w:rPr>
          <w:sz w:val="22"/>
        </w:rPr>
      </w:pPr>
      <w:r w:rsidRPr="005C4A30">
        <w:rPr>
          <w:sz w:val="22"/>
        </w:rPr>
        <w:t>не работают (не служат), не обучаются в дневной форме получения образования, не проходят подготовку в клинической ординатуре в очной форме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0" w:firstLine="993"/>
        <w:jc w:val="both"/>
        <w:rPr>
          <w:sz w:val="22"/>
        </w:rPr>
      </w:pPr>
      <w:r w:rsidRPr="005C4A30">
        <w:rPr>
          <w:sz w:val="22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0" w:firstLine="993"/>
        <w:jc w:val="both"/>
        <w:rPr>
          <w:sz w:val="22"/>
        </w:rPr>
      </w:pPr>
      <w:r w:rsidRPr="005C4A30">
        <w:rPr>
          <w:sz w:val="22"/>
        </w:rPr>
        <w:t>выполняют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5C4A30">
        <w:rPr>
          <w:sz w:val="22"/>
        </w:rPr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sz w:val="22"/>
        </w:rPr>
      </w:pPr>
      <w:r w:rsidRPr="005C4A30">
        <w:rPr>
          <w:sz w:val="22"/>
        </w:rPr>
        <w:t xml:space="preserve">      </w:t>
      </w:r>
      <w:r>
        <w:rPr>
          <w:sz w:val="22"/>
        </w:rPr>
        <w:t xml:space="preserve">  </w:t>
      </w:r>
      <w:r w:rsidRPr="005C4A30">
        <w:rPr>
          <w:sz w:val="22"/>
        </w:rPr>
        <w:t xml:space="preserve"> работают в религиозных организациях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851" w:hanging="284"/>
        <w:jc w:val="both"/>
        <w:rPr>
          <w:sz w:val="22"/>
        </w:rPr>
      </w:pPr>
      <w:r w:rsidRPr="005C4A30">
        <w:rPr>
          <w:sz w:val="22"/>
        </w:rPr>
        <w:t xml:space="preserve">       </w:t>
      </w:r>
      <w:r>
        <w:rPr>
          <w:sz w:val="22"/>
        </w:rPr>
        <w:t xml:space="preserve">  </w:t>
      </w:r>
      <w:r w:rsidRPr="005C4A30">
        <w:rPr>
          <w:sz w:val="22"/>
        </w:rPr>
        <w:t>являются священнослужителями</w:t>
      </w:r>
    </w:p>
    <w:p w:rsidR="007E2DD7" w:rsidRPr="005C4A30" w:rsidRDefault="007E2DD7" w:rsidP="007E2DD7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2"/>
        </w:rPr>
      </w:pPr>
      <w:r w:rsidRPr="005C4A30">
        <w:rPr>
          <w:sz w:val="22"/>
        </w:rPr>
        <w:t>зарегистрированы в органах по труду, занятости и социальной защите в качестве безработных либо проходят профессиональную подготовку, переподготовку, повышение квалификации или осваивают содержание образовательной программы обучающих курсов по направлению этих органов</w:t>
      </w:r>
    </w:p>
    <w:p w:rsidR="007E2DD7" w:rsidRPr="005C4A30" w:rsidRDefault="007E2DD7" w:rsidP="007E2DD7">
      <w:pPr>
        <w:autoSpaceDE w:val="0"/>
        <w:autoSpaceDN w:val="0"/>
        <w:adjustRightInd w:val="0"/>
        <w:ind w:left="1080"/>
        <w:jc w:val="both"/>
        <w:rPr>
          <w:sz w:val="22"/>
        </w:rPr>
      </w:pPr>
    </w:p>
    <w:p w:rsidR="007E2DD7" w:rsidRPr="005C4A30" w:rsidRDefault="007E2DD7" w:rsidP="007E2DD7">
      <w:pPr>
        <w:numPr>
          <w:ilvl w:val="0"/>
          <w:numId w:val="15"/>
        </w:numPr>
        <w:autoSpaceDE w:val="0"/>
        <w:autoSpaceDN w:val="0"/>
        <w:adjustRightInd w:val="0"/>
        <w:ind w:hanging="1156"/>
        <w:jc w:val="both"/>
        <w:rPr>
          <w:sz w:val="22"/>
        </w:rPr>
      </w:pPr>
      <w:r w:rsidRPr="005C4A30">
        <w:rPr>
          <w:sz w:val="22"/>
        </w:rPr>
        <w:t>мать (мачеха) ребенка в полной семье относится к категориям лиц:</w:t>
      </w:r>
    </w:p>
    <w:p w:rsidR="007E2DD7" w:rsidRPr="005C4A30" w:rsidRDefault="007E2DD7" w:rsidP="007E2DD7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5C4A30">
        <w:rPr>
          <w:color w:val="0070C0"/>
          <w:sz w:val="24"/>
          <w:szCs w:val="28"/>
        </w:rPr>
        <w:t>являются лицами,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страховании;</w:t>
      </w:r>
      <w:r w:rsidRPr="005C4A30">
        <w:rPr>
          <w:sz w:val="22"/>
        </w:rPr>
        <w:t xml:space="preserve">, </w:t>
      </w:r>
    </w:p>
    <w:p w:rsidR="007E2DD7" w:rsidRPr="005C4A30" w:rsidRDefault="007E2DD7" w:rsidP="007E2DD7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8"/>
        </w:rPr>
      </w:pPr>
      <w:r w:rsidRPr="005C4A30">
        <w:rPr>
          <w:color w:val="0070C0"/>
          <w:sz w:val="24"/>
          <w:szCs w:val="28"/>
        </w:rPr>
        <w:t>работают в коммерческих организациях со средней численностью работников до 15 человек включительно, у индивидуальных предпринимателей, нотариусов, осуществляющих нотариальную деятельность в нотариальных бюро, адвокатов, осуществляющих адвокатскую деятельность индивидуально;</w:t>
      </w:r>
    </w:p>
    <w:p w:rsidR="007E2DD7" w:rsidRPr="005C4A30" w:rsidRDefault="007E2DD7" w:rsidP="007E2DD7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8"/>
        </w:rPr>
      </w:pPr>
      <w:r w:rsidRPr="005C4A30">
        <w:rPr>
          <w:color w:val="0070C0"/>
          <w:sz w:val="24"/>
          <w:szCs w:val="28"/>
        </w:rPr>
        <w:t xml:space="preserve">работают в религиозных организациях; </w:t>
      </w:r>
      <w:r w:rsidRPr="005C4A30">
        <w:rPr>
          <w:sz w:val="22"/>
        </w:rPr>
        <w:t>а отец (отчим) работает (служит), обучается в дневной форме получения образования или проходит подготовку в клинической ординатуре в очной форме</w:t>
      </w:r>
      <w:r w:rsidRPr="005C4A30">
        <w:rPr>
          <w:color w:val="0070C0"/>
          <w:sz w:val="24"/>
          <w:szCs w:val="28"/>
        </w:rPr>
        <w:t xml:space="preserve">, </w:t>
      </w:r>
      <w:r w:rsidRPr="005C4A30">
        <w:rPr>
          <w:sz w:val="22"/>
        </w:rPr>
        <w:t>проходит срочную военную службу, альтернативную службу</w:t>
      </w:r>
    </w:p>
    <w:p w:rsidR="007E2DD7" w:rsidRPr="005C4A30" w:rsidRDefault="007E2DD7" w:rsidP="007E2DD7">
      <w:pPr>
        <w:spacing w:line="280" w:lineRule="exact"/>
        <w:ind w:firstLine="709"/>
        <w:jc w:val="both"/>
        <w:rPr>
          <w:sz w:val="22"/>
        </w:rPr>
      </w:pPr>
      <w:r w:rsidRPr="005C4A30">
        <w:rPr>
          <w:b/>
          <w:color w:val="FF0000"/>
          <w:sz w:val="24"/>
          <w:szCs w:val="28"/>
        </w:rPr>
        <w:t>В органах по труду занятости и социальной защите</w:t>
      </w:r>
      <w:r w:rsidRPr="005C4A30">
        <w:rPr>
          <w:color w:val="FF0000"/>
          <w:sz w:val="22"/>
        </w:rPr>
        <w:t xml:space="preserve"> </w:t>
      </w:r>
      <w:r w:rsidRPr="005C4A30">
        <w:rPr>
          <w:sz w:val="22"/>
        </w:rPr>
        <w:t>назначаются и выплачиваются следующие виды государственных пособий:</w:t>
      </w:r>
    </w:p>
    <w:p w:rsidR="007E2DD7" w:rsidRPr="005C4A30" w:rsidRDefault="007E2DD7" w:rsidP="007E2DD7">
      <w:pPr>
        <w:spacing w:line="280" w:lineRule="exact"/>
        <w:ind w:right="-187" w:firstLine="709"/>
        <w:jc w:val="both"/>
        <w:rPr>
          <w:color w:val="FF0000"/>
          <w:sz w:val="28"/>
        </w:rPr>
      </w:pPr>
    </w:p>
    <w:p w:rsidR="007E2DD7" w:rsidRPr="005C4A30" w:rsidRDefault="007E2DD7" w:rsidP="007E2DD7">
      <w:pPr>
        <w:spacing w:line="280" w:lineRule="exact"/>
        <w:ind w:right="-187"/>
        <w:jc w:val="both"/>
        <w:rPr>
          <w:color w:val="548DD4"/>
          <w:sz w:val="28"/>
        </w:rPr>
      </w:pPr>
      <w:r w:rsidRPr="005C4A30">
        <w:rPr>
          <w:color w:val="548DD4"/>
          <w:sz w:val="28"/>
        </w:rPr>
        <w:t>Пособия по материнству:</w:t>
      </w:r>
    </w:p>
    <w:p w:rsidR="007E2DD7" w:rsidRPr="005C4A30" w:rsidRDefault="007E2DD7" w:rsidP="007E2DD7">
      <w:pPr>
        <w:spacing w:line="280" w:lineRule="exact"/>
        <w:ind w:right="-187" w:firstLine="709"/>
        <w:jc w:val="both"/>
        <w:rPr>
          <w:color w:val="0070C0"/>
          <w:sz w:val="28"/>
        </w:rPr>
      </w:pPr>
    </w:p>
    <w:p w:rsidR="007E2DD7" w:rsidRPr="005C4A30" w:rsidRDefault="007E2DD7" w:rsidP="007E2DD7">
      <w:pPr>
        <w:numPr>
          <w:ilvl w:val="0"/>
          <w:numId w:val="3"/>
        </w:numPr>
        <w:spacing w:line="280" w:lineRule="exact"/>
        <w:ind w:left="851" w:right="-187" w:hanging="284"/>
        <w:jc w:val="both"/>
        <w:rPr>
          <w:color w:val="000000"/>
          <w:sz w:val="22"/>
        </w:rPr>
      </w:pPr>
      <w:r w:rsidRPr="005C4A30">
        <w:rPr>
          <w:color w:val="000000"/>
          <w:sz w:val="22"/>
        </w:rPr>
        <w:lastRenderedPageBreak/>
        <w:t>по беременности и родам (лицам, зарегистрированным в качестве безработных)</w:t>
      </w:r>
    </w:p>
    <w:p w:rsidR="007E2DD7" w:rsidRPr="005C4A30" w:rsidRDefault="007E2DD7" w:rsidP="007E2DD7">
      <w:pPr>
        <w:numPr>
          <w:ilvl w:val="0"/>
          <w:numId w:val="3"/>
        </w:numPr>
        <w:spacing w:line="280" w:lineRule="exact"/>
        <w:ind w:left="851" w:hanging="284"/>
        <w:jc w:val="both"/>
        <w:rPr>
          <w:color w:val="000000"/>
          <w:sz w:val="22"/>
        </w:rPr>
      </w:pPr>
      <w:r w:rsidRPr="005C4A30">
        <w:rPr>
          <w:color w:val="000000"/>
          <w:sz w:val="22"/>
        </w:rPr>
        <w:t>женщинам, ставшим на учет в организациях здравоохранения до 12-недельного срока беременности</w:t>
      </w:r>
    </w:p>
    <w:p w:rsidR="007E2DD7" w:rsidRDefault="007E2DD7" w:rsidP="007E2DD7">
      <w:pPr>
        <w:rPr>
          <w:bCs/>
          <w:iCs/>
          <w:color w:val="548DD4"/>
          <w:sz w:val="28"/>
          <w:szCs w:val="30"/>
        </w:rPr>
      </w:pPr>
    </w:p>
    <w:p w:rsidR="007E2DD7" w:rsidRPr="005C4A30" w:rsidRDefault="007E2DD7" w:rsidP="007E2DD7">
      <w:pPr>
        <w:rPr>
          <w:color w:val="548DD4"/>
          <w:sz w:val="28"/>
          <w:szCs w:val="30"/>
        </w:rPr>
      </w:pPr>
      <w:r w:rsidRPr="005C4A30">
        <w:rPr>
          <w:bCs/>
          <w:iCs/>
          <w:color w:val="548DD4"/>
          <w:sz w:val="28"/>
          <w:szCs w:val="30"/>
        </w:rPr>
        <w:t xml:space="preserve">Семейные пособия:   </w:t>
      </w:r>
    </w:p>
    <w:p w:rsidR="007E2DD7" w:rsidRPr="005C4A30" w:rsidRDefault="007E2DD7" w:rsidP="007E2DD7">
      <w:pPr>
        <w:numPr>
          <w:ilvl w:val="0"/>
          <w:numId w:val="13"/>
        </w:numPr>
        <w:spacing w:before="100" w:beforeAutospacing="1" w:after="100" w:afterAutospacing="1"/>
        <w:ind w:left="993" w:hanging="426"/>
        <w:rPr>
          <w:sz w:val="22"/>
        </w:rPr>
      </w:pPr>
      <w:r w:rsidRPr="005C4A30">
        <w:rPr>
          <w:sz w:val="22"/>
        </w:rPr>
        <w:t>пособие в связи с рождением ребенка</w:t>
      </w:r>
    </w:p>
    <w:p w:rsidR="007E2DD7" w:rsidRPr="005C4A30" w:rsidRDefault="007E2DD7" w:rsidP="007E2DD7">
      <w:pPr>
        <w:numPr>
          <w:ilvl w:val="0"/>
          <w:numId w:val="13"/>
        </w:numPr>
        <w:spacing w:before="100" w:beforeAutospacing="1" w:after="100" w:afterAutospacing="1"/>
        <w:ind w:left="993" w:hanging="426"/>
        <w:rPr>
          <w:sz w:val="22"/>
        </w:rPr>
      </w:pPr>
      <w:r w:rsidRPr="005C4A30">
        <w:rPr>
          <w:sz w:val="22"/>
        </w:rPr>
        <w:t>пособие по уходу за ребенком в возрасте до 3 лет</w:t>
      </w:r>
    </w:p>
    <w:p w:rsidR="007E2DD7" w:rsidRPr="005C4A30" w:rsidRDefault="007E2DD7" w:rsidP="007E2DD7">
      <w:pPr>
        <w:numPr>
          <w:ilvl w:val="0"/>
          <w:numId w:val="13"/>
        </w:numPr>
        <w:spacing w:before="100" w:beforeAutospacing="1" w:after="100" w:afterAutospacing="1"/>
        <w:ind w:left="993" w:hanging="426"/>
        <w:rPr>
          <w:sz w:val="22"/>
        </w:rPr>
      </w:pPr>
      <w:r w:rsidRPr="005C4A30">
        <w:rPr>
          <w:sz w:val="22"/>
        </w:rPr>
        <w:t>пособие семьям на детей в возрасте от 3 до 18 лет в период воспитания ребенка в возрасте до 3 лет</w:t>
      </w:r>
    </w:p>
    <w:p w:rsidR="007E2DD7" w:rsidRPr="005C4A30" w:rsidRDefault="007E2DD7" w:rsidP="007E2DD7">
      <w:pPr>
        <w:numPr>
          <w:ilvl w:val="0"/>
          <w:numId w:val="13"/>
        </w:numPr>
        <w:spacing w:before="100" w:beforeAutospacing="1" w:after="100" w:afterAutospacing="1"/>
        <w:ind w:left="993" w:hanging="426"/>
        <w:rPr>
          <w:sz w:val="22"/>
        </w:rPr>
      </w:pPr>
      <w:r w:rsidRPr="005C4A30">
        <w:rPr>
          <w:sz w:val="22"/>
        </w:rPr>
        <w:t>пособие на детей старше 3 лет из отдельных категорий семей</w:t>
      </w:r>
    </w:p>
    <w:p w:rsidR="007E2DD7" w:rsidRPr="005C4A30" w:rsidRDefault="007E2DD7" w:rsidP="007E2DD7">
      <w:pPr>
        <w:numPr>
          <w:ilvl w:val="0"/>
          <w:numId w:val="13"/>
        </w:numPr>
        <w:spacing w:before="100" w:beforeAutospacing="1" w:after="100" w:afterAutospacing="1"/>
        <w:ind w:left="993" w:hanging="426"/>
        <w:rPr>
          <w:sz w:val="22"/>
        </w:rPr>
      </w:pPr>
      <w:r w:rsidRPr="005C4A30">
        <w:rPr>
          <w:sz w:val="22"/>
        </w:rPr>
        <w:t xml:space="preserve">пособие по уходу за ребенком-инвалидом в возрасте до 18 лет  </w:t>
      </w:r>
    </w:p>
    <w:p w:rsidR="007E2DD7" w:rsidRPr="005C4A30" w:rsidRDefault="007E2DD7" w:rsidP="007E2DD7">
      <w:pPr>
        <w:spacing w:before="20" w:line="240" w:lineRule="exact"/>
        <w:ind w:left="360" w:right="-185"/>
        <w:jc w:val="both"/>
        <w:rPr>
          <w:b/>
          <w:color w:val="000000"/>
          <w:sz w:val="22"/>
        </w:rPr>
      </w:pPr>
    </w:p>
    <w:p w:rsidR="007E2DD7" w:rsidRPr="005C4A30" w:rsidRDefault="007E2DD7" w:rsidP="007E2DD7">
      <w:pPr>
        <w:pStyle w:val="table10"/>
        <w:shd w:val="clear" w:color="auto" w:fill="FFFFFF"/>
        <w:ind w:firstLine="482"/>
        <w:jc w:val="both"/>
        <w:rPr>
          <w:sz w:val="22"/>
        </w:rPr>
      </w:pPr>
      <w:r w:rsidRPr="005C4A30">
        <w:rPr>
          <w:sz w:val="22"/>
        </w:rPr>
        <w:t xml:space="preserve">Государственные пособия назначаются </w:t>
      </w:r>
      <w:r w:rsidRPr="005C4A30">
        <w:rPr>
          <w:color w:val="FF0000"/>
          <w:sz w:val="22"/>
        </w:rPr>
        <w:t>со дня возникновения права на них</w:t>
      </w:r>
      <w:r w:rsidRPr="005C4A30">
        <w:rPr>
          <w:sz w:val="22"/>
        </w:rPr>
        <w:t xml:space="preserve">, если обращение за назначением пособия последовало </w:t>
      </w:r>
      <w:r w:rsidRPr="005C4A30">
        <w:rPr>
          <w:color w:val="FF0000"/>
          <w:sz w:val="22"/>
        </w:rPr>
        <w:t>не позднее 6 месяцев со дня возникновения такого права</w:t>
      </w:r>
      <w:r w:rsidRPr="005C4A30">
        <w:rPr>
          <w:sz w:val="22"/>
        </w:rPr>
        <w:t xml:space="preserve"> (за исключением случаев назначения пособий при изменении места их выплаты), по истечении указанного срока – </w:t>
      </w:r>
      <w:r w:rsidRPr="005C4A30">
        <w:rPr>
          <w:color w:val="FF0000"/>
          <w:sz w:val="22"/>
        </w:rPr>
        <w:t>со дня обращения</w:t>
      </w:r>
      <w:r w:rsidRPr="005C4A30">
        <w:rPr>
          <w:sz w:val="22"/>
        </w:rPr>
        <w:t xml:space="preserve">. </w:t>
      </w:r>
    </w:p>
    <w:p w:rsidR="007E2DD7" w:rsidRPr="005C4A30" w:rsidRDefault="007E2DD7" w:rsidP="007E2DD7">
      <w:pPr>
        <w:pStyle w:val="table10"/>
        <w:shd w:val="clear" w:color="auto" w:fill="FFFFFF"/>
        <w:ind w:firstLine="482"/>
        <w:jc w:val="both"/>
        <w:rPr>
          <w:color w:val="FF0000"/>
          <w:sz w:val="22"/>
          <w:szCs w:val="24"/>
          <w:u w:val="single"/>
          <w:lang w:eastAsia="en-ZA"/>
        </w:rPr>
      </w:pPr>
      <w:r w:rsidRPr="005C4A30">
        <w:rPr>
          <w:sz w:val="22"/>
          <w:szCs w:val="24"/>
          <w:lang w:eastAsia="en-ZA"/>
        </w:rPr>
        <w:t>При обращении</w:t>
      </w:r>
      <w:r w:rsidRPr="00EA6999">
        <w:rPr>
          <w:b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C4A30">
        <w:rPr>
          <w:sz w:val="22"/>
          <w:szCs w:val="24"/>
          <w:lang w:eastAsia="en-ZA"/>
        </w:rPr>
        <w:t>за пособиями по беременности и родам, в связи с рождением ребенка и женщинам, ставшим на учет в организациях здравоохранения до 12 </w:t>
      </w:r>
      <w:r w:rsidRPr="005C4A30">
        <w:rPr>
          <w:sz w:val="22"/>
          <w:szCs w:val="24"/>
          <w:lang w:eastAsia="en-ZA"/>
        </w:rPr>
        <w:noBreakHyphen/>
        <w:t xml:space="preserve"> недельного срока беременности, по истечении 6 месяцев со дня возникновения права на них данные пособия </w:t>
      </w:r>
      <w:r w:rsidRPr="005C4A30">
        <w:rPr>
          <w:color w:val="FF0000"/>
          <w:sz w:val="22"/>
          <w:szCs w:val="24"/>
          <w:u w:val="single"/>
          <w:lang w:eastAsia="en-ZA"/>
        </w:rPr>
        <w:t xml:space="preserve">не назначаются.  </w:t>
      </w:r>
    </w:p>
    <w:p w:rsidR="007E2DD7" w:rsidRPr="005C4A30" w:rsidRDefault="007E2DD7" w:rsidP="007E2DD7">
      <w:pPr>
        <w:pStyle w:val="newncpi"/>
        <w:shd w:val="clear" w:color="auto" w:fill="FFFFFF"/>
        <w:spacing w:before="100"/>
        <w:rPr>
          <w:sz w:val="22"/>
        </w:rPr>
      </w:pPr>
      <w:r w:rsidRPr="005C4A30">
        <w:rPr>
          <w:sz w:val="22"/>
        </w:rPr>
        <w:t xml:space="preserve">При обращении за назначением государственных пособий граждане представляют </w:t>
      </w:r>
      <w:r w:rsidRPr="005C4A30">
        <w:rPr>
          <w:color w:val="FF0000"/>
          <w:sz w:val="22"/>
          <w:u w:val="single"/>
        </w:rPr>
        <w:t>лично</w:t>
      </w:r>
      <w:r w:rsidRPr="005C4A30">
        <w:rPr>
          <w:sz w:val="22"/>
        </w:rPr>
        <w:t xml:space="preserve"> заявление, а также документы, указанные в пунктах 2.5, 2.6, 2.8, 2.9, 2.9</w:t>
      </w:r>
      <w:r w:rsidRPr="005C4A30">
        <w:rPr>
          <w:sz w:val="22"/>
          <w:vertAlign w:val="superscript"/>
        </w:rPr>
        <w:t>1</w:t>
      </w:r>
      <w:r w:rsidRPr="005C4A30">
        <w:rPr>
          <w:sz w:val="22"/>
        </w:rPr>
        <w:t xml:space="preserve">, 2.12, 2.15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Pr="005C4A30">
          <w:rPr>
            <w:sz w:val="22"/>
          </w:rPr>
          <w:t>2010 г</w:t>
        </w:r>
      </w:smartTag>
      <w:r w:rsidRPr="005C4A30">
        <w:rPr>
          <w:sz w:val="22"/>
        </w:rPr>
        <w:t xml:space="preserve">. № 200. </w:t>
      </w:r>
    </w:p>
    <w:p w:rsidR="007E2DD7" w:rsidRPr="005C4A30" w:rsidRDefault="007E2DD7" w:rsidP="007E2DD7">
      <w:pPr>
        <w:pStyle w:val="newncpi"/>
        <w:shd w:val="clear" w:color="auto" w:fill="FFFFFF"/>
        <w:spacing w:before="100"/>
        <w:rPr>
          <w:sz w:val="22"/>
        </w:rPr>
      </w:pPr>
      <w:r w:rsidRPr="005C4A30">
        <w:rPr>
          <w:sz w:val="22"/>
        </w:rPr>
        <w:t xml:space="preserve">Другие документы и (или) сведения, необходимые для назначения и выплаты пособий, запрашиваются органами по труду, занятости и социальной защите в </w:t>
      </w:r>
      <w:r w:rsidRPr="005C4A30">
        <w:rPr>
          <w:color w:val="FF0000"/>
          <w:sz w:val="22"/>
        </w:rPr>
        <w:t>течение пяти календарных дней</w:t>
      </w:r>
      <w:r w:rsidRPr="005C4A30">
        <w:rPr>
          <w:sz w:val="22"/>
        </w:rPr>
        <w:t xml:space="preserve"> со дня поступления заявления гражданина.</w:t>
      </w:r>
    </w:p>
    <w:p w:rsidR="007E2DD7" w:rsidRPr="005C4A30" w:rsidRDefault="007E2DD7" w:rsidP="007E2DD7">
      <w:pPr>
        <w:pStyle w:val="snoski"/>
        <w:shd w:val="clear" w:color="auto" w:fill="FFFFFF"/>
        <w:spacing w:before="100"/>
        <w:ind w:firstLine="539"/>
        <w:rPr>
          <w:rStyle w:val="number"/>
          <w:sz w:val="22"/>
          <w:szCs w:val="24"/>
        </w:rPr>
      </w:pPr>
      <w:r w:rsidRPr="005C4A30">
        <w:rPr>
          <w:rStyle w:val="number"/>
          <w:sz w:val="22"/>
          <w:szCs w:val="24"/>
        </w:rPr>
        <w:t>Граждане вправе самостоятельно представить полный пакет документов.</w:t>
      </w:r>
    </w:p>
    <w:p w:rsidR="007E2DD7" w:rsidRPr="005C4A30" w:rsidRDefault="007E2DD7" w:rsidP="007E2DD7">
      <w:pPr>
        <w:pStyle w:val="snoski"/>
        <w:shd w:val="clear" w:color="auto" w:fill="FFFFFF"/>
        <w:ind w:firstLine="539"/>
        <w:rPr>
          <w:sz w:val="22"/>
          <w:szCs w:val="24"/>
        </w:rPr>
      </w:pPr>
      <w:r w:rsidRPr="005C4A30">
        <w:rPr>
          <w:sz w:val="22"/>
          <w:szCs w:val="24"/>
        </w:rPr>
        <w:t xml:space="preserve">Справка о рождении ребенка и заключение врачебно-консультационной  комиссии, выданное женщинам, ставшим на учет в государственных организациях здравоохранения до 12-недельного срока беременности, </w:t>
      </w:r>
      <w:r w:rsidRPr="005C4A30">
        <w:rPr>
          <w:color w:val="FF0000"/>
          <w:sz w:val="22"/>
          <w:szCs w:val="24"/>
        </w:rPr>
        <w:t>представляются гражданами в оригинале</w:t>
      </w:r>
      <w:r w:rsidRPr="005C4A30">
        <w:rPr>
          <w:sz w:val="22"/>
          <w:szCs w:val="24"/>
        </w:rPr>
        <w:t xml:space="preserve">. Копии других документов, представленных в подлиннике, заверяются </w:t>
      </w:r>
      <w:r w:rsidRPr="005C4A30">
        <w:rPr>
          <w:color w:val="FF0000"/>
          <w:sz w:val="22"/>
          <w:szCs w:val="24"/>
        </w:rPr>
        <w:t>без взимания платы</w:t>
      </w:r>
      <w:r w:rsidRPr="005C4A30">
        <w:rPr>
          <w:sz w:val="22"/>
          <w:szCs w:val="24"/>
        </w:rPr>
        <w:t xml:space="preserve"> в установленном законодательством порядке и возвращаются гражданину. </w:t>
      </w:r>
    </w:p>
    <w:p w:rsidR="007E2DD7" w:rsidRPr="005C4A30" w:rsidRDefault="007E2DD7" w:rsidP="007E2DD7">
      <w:pPr>
        <w:pStyle w:val="newncpi"/>
        <w:shd w:val="clear" w:color="auto" w:fill="FFFFFF"/>
        <w:ind w:firstLine="0"/>
        <w:rPr>
          <w:sz w:val="22"/>
        </w:rPr>
      </w:pPr>
      <w:r w:rsidRPr="005C4A30">
        <w:rPr>
          <w:sz w:val="22"/>
        </w:rPr>
        <w:tab/>
        <w:t xml:space="preserve">Решение о назначении (отказе в назначении) государственных пособий принимается комиссией по назначению государственных пособий семьям, воспитывающим детей, и пособий по временной нетрудоспособности, </w:t>
      </w:r>
      <w:r w:rsidRPr="005C4A30">
        <w:rPr>
          <w:color w:val="FF0000"/>
          <w:sz w:val="22"/>
        </w:rPr>
        <w:t>в течение 10 дней</w:t>
      </w:r>
      <w:r w:rsidRPr="005C4A30">
        <w:rPr>
          <w:sz w:val="22"/>
        </w:rPr>
        <w:t xml:space="preserve"> со дня подачи заявления со всеми необходимыми документами, а в случае запроса документов от других государственных органов, иных организаций – </w:t>
      </w:r>
      <w:r w:rsidRPr="005C4A30">
        <w:rPr>
          <w:color w:val="FF0000"/>
          <w:sz w:val="22"/>
        </w:rPr>
        <w:t>в течение 1 месяца</w:t>
      </w:r>
      <w:r w:rsidRPr="005C4A30">
        <w:rPr>
          <w:sz w:val="22"/>
        </w:rPr>
        <w:t>.</w:t>
      </w:r>
    </w:p>
    <w:p w:rsidR="007E2DD7" w:rsidRPr="005C4A30" w:rsidRDefault="007E2DD7" w:rsidP="007E2DD7">
      <w:pPr>
        <w:shd w:val="clear" w:color="auto" w:fill="FFFFFF"/>
        <w:ind w:firstLine="567"/>
        <w:jc w:val="both"/>
        <w:rPr>
          <w:sz w:val="22"/>
        </w:rPr>
      </w:pPr>
      <w:r w:rsidRPr="005C4A30">
        <w:rPr>
          <w:sz w:val="22"/>
        </w:rPr>
        <w:t xml:space="preserve">Решение комиссии об отказе в назначении государственных пособий высылается заинтересованному лицу не позднее 5 дней со дня принятия такого решения вместе с документами, приложенными к заявлению. </w:t>
      </w:r>
    </w:p>
    <w:p w:rsidR="007E2DD7" w:rsidRPr="005C4A30" w:rsidRDefault="007E2DD7" w:rsidP="007E2DD7">
      <w:pPr>
        <w:ind w:firstLine="567"/>
        <w:jc w:val="both"/>
        <w:rPr>
          <w:sz w:val="22"/>
        </w:rPr>
      </w:pPr>
      <w:r w:rsidRPr="005C4A30">
        <w:rPr>
          <w:sz w:val="22"/>
        </w:rPr>
        <w:t xml:space="preserve">Решения комиссии могут быть обжалованы в комитет по труду, занятости и социальной защите областного исполнительного комитета. В случае несогласия с решением спор разрешается в судебном порядке. </w:t>
      </w:r>
    </w:p>
    <w:p w:rsidR="007E2DD7" w:rsidRPr="005C4A30" w:rsidRDefault="007E2DD7" w:rsidP="007E2DD7">
      <w:pPr>
        <w:shd w:val="clear" w:color="auto" w:fill="FFFFFF"/>
        <w:ind w:firstLine="567"/>
        <w:jc w:val="both"/>
        <w:rPr>
          <w:sz w:val="22"/>
        </w:rPr>
      </w:pPr>
      <w:r w:rsidRPr="005C4A30">
        <w:rPr>
          <w:sz w:val="22"/>
        </w:rPr>
        <w:t xml:space="preserve">Государственные пособия, назначенные в органах по труду, занятости и социальной защите, выплачиваются за текущий месяц по выбору получателя через банки и (или) объекты почтовой связи, организации, осуществляющие деятельность по доставке пенсий и пособий, в соответствии с графиками выплаты. </w:t>
      </w:r>
    </w:p>
    <w:p w:rsidR="007E2DD7" w:rsidRPr="005C4A30" w:rsidRDefault="007E2DD7" w:rsidP="007E2DD7">
      <w:pPr>
        <w:pStyle w:val="newncpi"/>
        <w:shd w:val="clear" w:color="auto" w:fill="FFFFFF"/>
        <w:rPr>
          <w:color w:val="000000"/>
          <w:sz w:val="22"/>
        </w:rPr>
      </w:pPr>
      <w:r w:rsidRPr="005C4A30">
        <w:rPr>
          <w:color w:val="000000"/>
          <w:sz w:val="22"/>
        </w:rPr>
        <w:t xml:space="preserve">Пособия пересчитываются четыре раза в году (с 1 февраля, 1 мая, 1 августа и 1 ноября). </w:t>
      </w:r>
    </w:p>
    <w:p w:rsidR="007E2DD7" w:rsidRPr="005C4A30" w:rsidRDefault="007E2DD7" w:rsidP="007E2DD7">
      <w:pPr>
        <w:pStyle w:val="newncpi"/>
        <w:rPr>
          <w:color w:val="000000"/>
          <w:sz w:val="22"/>
        </w:rPr>
      </w:pPr>
      <w:r w:rsidRPr="005C4A30">
        <w:rPr>
          <w:sz w:val="22"/>
        </w:rPr>
        <w:t>Размеры государственного пособия по уходу за ребенком в возрасте до 3 лет перерас</w:t>
      </w:r>
      <w:r>
        <w:rPr>
          <w:sz w:val="22"/>
        </w:rPr>
        <w:t>с</w:t>
      </w:r>
      <w:r w:rsidRPr="005C4A30">
        <w:rPr>
          <w:sz w:val="22"/>
        </w:rPr>
        <w:t xml:space="preserve">читываются </w:t>
      </w:r>
      <w:r w:rsidRPr="005C4A30">
        <w:rPr>
          <w:color w:val="FF0000"/>
          <w:sz w:val="22"/>
        </w:rPr>
        <w:t>с 1 февраля и 1 августа</w:t>
      </w:r>
      <w:r w:rsidRPr="005C4A30">
        <w:rPr>
          <w:sz w:val="22"/>
        </w:rPr>
        <w:t xml:space="preserve"> в связи с ростом среднемесячной заработной платы.</w:t>
      </w:r>
      <w:r w:rsidRPr="005C4A30">
        <w:rPr>
          <w:color w:val="000000"/>
          <w:sz w:val="22"/>
        </w:rPr>
        <w:t xml:space="preserve"> </w:t>
      </w:r>
    </w:p>
    <w:p w:rsidR="009850E6" w:rsidRDefault="009850E6" w:rsidP="007E2DD7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32"/>
        </w:rPr>
      </w:pPr>
    </w:p>
    <w:p w:rsidR="009850E6" w:rsidRDefault="009850E6" w:rsidP="007E2DD7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28"/>
          <w:szCs w:val="32"/>
        </w:rPr>
      </w:pPr>
    </w:p>
    <w:p w:rsidR="007E2DD7" w:rsidRPr="005C4A30" w:rsidRDefault="007E2DD7" w:rsidP="007E2DD7">
      <w:pPr>
        <w:spacing w:before="100" w:beforeAutospacing="1"/>
        <w:jc w:val="center"/>
        <w:outlineLvl w:val="0"/>
        <w:rPr>
          <w:b/>
          <w:bCs/>
          <w:color w:val="FF0000"/>
          <w:kern w:val="36"/>
          <w:sz w:val="32"/>
          <w:szCs w:val="36"/>
        </w:rPr>
      </w:pPr>
      <w:r w:rsidRPr="005C4A30">
        <w:rPr>
          <w:b/>
          <w:bCs/>
          <w:color w:val="FF0000"/>
          <w:kern w:val="36"/>
          <w:sz w:val="32"/>
          <w:szCs w:val="36"/>
        </w:rPr>
        <w:lastRenderedPageBreak/>
        <w:t>Куда обращаться за назначением пособий на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6294"/>
      </w:tblGrid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color w:val="5F497A"/>
                <w:sz w:val="22"/>
              </w:rPr>
            </w:pPr>
            <w:r w:rsidRPr="005C4A30">
              <w:rPr>
                <w:b/>
                <w:color w:val="5F497A"/>
                <w:sz w:val="22"/>
              </w:rPr>
              <w:t xml:space="preserve">Виды пособий 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color w:val="5F497A"/>
                <w:sz w:val="22"/>
              </w:rPr>
            </w:pPr>
            <w:r w:rsidRPr="005C4A30">
              <w:rPr>
                <w:b/>
                <w:color w:val="5F497A"/>
                <w:sz w:val="22"/>
              </w:rPr>
              <w:t xml:space="preserve">Государственный орган (организация), в который гражданин должен обратиться </w:t>
            </w:r>
          </w:p>
        </w:tc>
      </w:tr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по беременности и родам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организация по месту работы, службы, учебы в дневной форме получения образования, прохождения подготовки в клинической ординатуре в очной форме 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 по труду, занятости и социальной защите (для лиц, зарегистрированных в качестве безработных) 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 органы Фонда) (для индивидуальных предпринимателей и других лиц, самостоятельно уплачивающих страховые взносы) </w:t>
            </w:r>
          </w:p>
        </w:tc>
      </w:tr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в связи с рождением ребенка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женщинам, ставшим на учет в организациях здравоохранения до 12-недельного срока беременности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по уходу за ребенком в возрасте до 3 лет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семьям на детей в возрасте от 3 до 18 лет в период воспитание ребенка в возрасте до 3 лет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организация по месту работы, службы, учебы в дневной форме получения образования, прохождения подготовки в клинической ординатуре в очной форме 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 по труду, занятости и социальной защите </w:t>
            </w:r>
          </w:p>
        </w:tc>
      </w:tr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A124C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на детей старше 3 лет из отдельных категорий семей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организация по месту работы, службы, учебы в дневной форме получения образования, прохождения подготовки в клинической ординатуре в очной форме, 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-орган по труду, занятости и социальной защите, </w:t>
            </w:r>
          </w:p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 </w:t>
            </w:r>
          </w:p>
        </w:tc>
      </w:tr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7E2DD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7E2DD7" w:rsidRPr="005C4A30" w:rsidRDefault="007E2DD7" w:rsidP="007E2DD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7E2DD7" w:rsidRPr="005C4A30" w:rsidRDefault="007E2DD7" w:rsidP="007E2DD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организация по месту работы, органы Фонда </w:t>
            </w:r>
          </w:p>
        </w:tc>
      </w:tr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7E2DD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t>Пособие по уходу за ребенком-инвалидом в возрасте до 18 лет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орган по труду, занятости и социальной защите </w:t>
            </w:r>
          </w:p>
        </w:tc>
      </w:tr>
      <w:tr w:rsidR="007E2DD7" w:rsidRPr="005C4A30" w:rsidTr="00A124C7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7E2DD7">
            <w:pPr>
              <w:spacing w:before="100" w:beforeAutospacing="1" w:after="100" w:afterAutospacing="1"/>
              <w:jc w:val="center"/>
              <w:rPr>
                <w:b/>
                <w:i/>
                <w:color w:val="7030A0"/>
                <w:sz w:val="22"/>
              </w:rPr>
            </w:pPr>
            <w:r w:rsidRPr="005C4A30">
              <w:rPr>
                <w:b/>
                <w:i/>
                <w:color w:val="7030A0"/>
                <w:sz w:val="22"/>
              </w:rPr>
              <w:lastRenderedPageBreak/>
              <w:t>Пособие на детей в возрасте до 18 лет, инфицированных вирусом иммунодефицита человека</w:t>
            </w:r>
          </w:p>
        </w:tc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DD7" w:rsidRPr="005C4A30" w:rsidRDefault="007E2DD7" w:rsidP="00A124C7">
            <w:pPr>
              <w:spacing w:before="100" w:beforeAutospacing="1" w:after="100" w:afterAutospacing="1"/>
              <w:rPr>
                <w:sz w:val="22"/>
              </w:rPr>
            </w:pPr>
            <w:r w:rsidRPr="005C4A30">
              <w:rPr>
                <w:sz w:val="22"/>
              </w:rPr>
              <w:t xml:space="preserve">-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 </w:t>
            </w:r>
          </w:p>
        </w:tc>
      </w:tr>
    </w:tbl>
    <w:p w:rsidR="007E2DD7" w:rsidRPr="005C4A30" w:rsidRDefault="007E2DD7" w:rsidP="007E2DD7">
      <w:pPr>
        <w:rPr>
          <w:sz w:val="28"/>
        </w:rPr>
      </w:pPr>
    </w:p>
    <w:p w:rsidR="007E2DD7" w:rsidRPr="00EA6999" w:rsidRDefault="007E2DD7" w:rsidP="007E2DD7">
      <w:pPr>
        <w:ind w:right="-476"/>
        <w:jc w:val="center"/>
        <w:rPr>
          <w:b/>
          <w:color w:val="0070C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99">
        <w:rPr>
          <w:b/>
          <w:color w:val="0070C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Размеры государственных пособий на детей</w:t>
      </w:r>
    </w:p>
    <w:p w:rsidR="007E2DD7" w:rsidRPr="00EA6999" w:rsidRDefault="007E2DD7" w:rsidP="007E2DD7">
      <w:pPr>
        <w:spacing w:line="280" w:lineRule="exact"/>
        <w:ind w:right="-476"/>
        <w:rPr>
          <w:b/>
          <w:color w:val="0070C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2DD7" w:rsidRDefault="007E2DD7" w:rsidP="007E2DD7">
      <w:pPr>
        <w:spacing w:line="280" w:lineRule="exact"/>
        <w:ind w:left="1560" w:right="-476"/>
        <w:rPr>
          <w:b/>
          <w:i/>
          <w:color w:val="FF0000"/>
          <w:sz w:val="28"/>
        </w:rPr>
      </w:pPr>
      <w:r w:rsidRPr="005C4A30">
        <w:rPr>
          <w:b/>
          <w:i/>
          <w:color w:val="FF0000"/>
          <w:sz w:val="28"/>
        </w:rPr>
        <w:t>Размеры единовременных пособий при рождении детей</w:t>
      </w:r>
    </w:p>
    <w:p w:rsidR="009850E6" w:rsidRPr="005C4A30" w:rsidRDefault="009850E6" w:rsidP="007E2DD7">
      <w:pPr>
        <w:spacing w:line="280" w:lineRule="exact"/>
        <w:ind w:left="1560" w:right="-476"/>
        <w:rPr>
          <w:b/>
          <w:color w:val="FF0000"/>
          <w:sz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975"/>
        <w:gridCol w:w="4585"/>
      </w:tblGrid>
      <w:tr w:rsidR="007E2DD7" w:rsidRPr="005C4A30" w:rsidTr="00A124C7">
        <w:trPr>
          <w:trHeight w:val="1201"/>
        </w:trPr>
        <w:tc>
          <w:tcPr>
            <w:tcW w:w="2802" w:type="pct"/>
            <w:gridSpan w:val="2"/>
            <w:vAlign w:val="center"/>
          </w:tcPr>
          <w:p w:rsidR="007E2DD7" w:rsidRPr="005C4A30" w:rsidRDefault="007E2DD7" w:rsidP="00A124C7">
            <w:pPr>
              <w:jc w:val="center"/>
              <w:rPr>
                <w:b/>
                <w:sz w:val="22"/>
              </w:rPr>
            </w:pPr>
            <w:r w:rsidRPr="005C4A30">
              <w:rPr>
                <w:b/>
                <w:sz w:val="22"/>
              </w:rPr>
              <w:t>В связи с рождением ребенка</w:t>
            </w:r>
          </w:p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>(назначается на каждого ребенка)</w:t>
            </w:r>
          </w:p>
        </w:tc>
        <w:tc>
          <w:tcPr>
            <w:tcW w:w="2198" w:type="pct"/>
            <w:vMerge w:val="restart"/>
            <w:vAlign w:val="center"/>
          </w:tcPr>
          <w:p w:rsidR="007E2DD7" w:rsidRPr="005C4A30" w:rsidRDefault="007E2DD7" w:rsidP="00A124C7">
            <w:pPr>
              <w:ind w:right="-77"/>
              <w:jc w:val="center"/>
              <w:rPr>
                <w:b/>
                <w:sz w:val="22"/>
              </w:rPr>
            </w:pPr>
            <w:r w:rsidRPr="005C4A30">
              <w:rPr>
                <w:b/>
                <w:sz w:val="22"/>
              </w:rPr>
              <w:t>Женщинам, ставшим на учет в  организациях здравоохранения до 12-недельного срока беременности</w:t>
            </w:r>
          </w:p>
          <w:p w:rsidR="007E2DD7" w:rsidRPr="005C4A30" w:rsidRDefault="007E2DD7" w:rsidP="00A124C7">
            <w:pPr>
              <w:jc w:val="both"/>
              <w:rPr>
                <w:sz w:val="22"/>
              </w:rPr>
            </w:pPr>
            <w:r w:rsidRPr="005C4A30">
              <w:rPr>
                <w:sz w:val="22"/>
              </w:rPr>
              <w:t>(назначается одно пособие, независимо от количества родившихся детей, в том числе и в случае рождения мертвого ребенка)</w:t>
            </w:r>
          </w:p>
        </w:tc>
      </w:tr>
      <w:tr w:rsidR="007E2DD7" w:rsidRPr="005C4A30" w:rsidTr="00A124C7">
        <w:trPr>
          <w:trHeight w:val="1138"/>
        </w:trPr>
        <w:tc>
          <w:tcPr>
            <w:tcW w:w="1376" w:type="pct"/>
            <w:vAlign w:val="center"/>
          </w:tcPr>
          <w:p w:rsidR="007E2DD7" w:rsidRPr="005C4A30" w:rsidRDefault="007E2DD7" w:rsidP="00A124C7">
            <w:pPr>
              <w:jc w:val="center"/>
              <w:rPr>
                <w:b/>
                <w:sz w:val="22"/>
              </w:rPr>
            </w:pPr>
            <w:r w:rsidRPr="005C4A30">
              <w:rPr>
                <w:sz w:val="22"/>
              </w:rPr>
              <w:t>При рождении первого ребенка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7E2DD7" w:rsidRPr="005C4A30" w:rsidRDefault="007E2DD7" w:rsidP="00A124C7">
            <w:pPr>
              <w:jc w:val="center"/>
              <w:rPr>
                <w:b/>
                <w:sz w:val="22"/>
              </w:rPr>
            </w:pPr>
            <w:r w:rsidRPr="005C4A30">
              <w:rPr>
                <w:sz w:val="22"/>
              </w:rPr>
              <w:t>При рождении второго и последующих детей</w:t>
            </w:r>
          </w:p>
        </w:tc>
        <w:tc>
          <w:tcPr>
            <w:tcW w:w="2198" w:type="pct"/>
            <w:vMerge/>
            <w:vAlign w:val="center"/>
          </w:tcPr>
          <w:p w:rsidR="007E2DD7" w:rsidRPr="005C4A30" w:rsidRDefault="007E2DD7" w:rsidP="00A124C7">
            <w:pPr>
              <w:ind w:left="-109" w:right="-77"/>
              <w:jc w:val="center"/>
              <w:rPr>
                <w:b/>
                <w:sz w:val="22"/>
              </w:rPr>
            </w:pPr>
          </w:p>
        </w:tc>
      </w:tr>
      <w:tr w:rsidR="007E2DD7" w:rsidRPr="005C4A30" w:rsidTr="00A124C7">
        <w:trPr>
          <w:trHeight w:val="1083"/>
        </w:trPr>
        <w:tc>
          <w:tcPr>
            <w:tcW w:w="1376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ind w:left="-120" w:right="-160"/>
              <w:jc w:val="center"/>
              <w:rPr>
                <w:sz w:val="22"/>
              </w:rPr>
            </w:pPr>
            <w:r w:rsidRPr="005C4A30">
              <w:rPr>
                <w:sz w:val="22"/>
              </w:rPr>
              <w:t>В размере –</w:t>
            </w:r>
          </w:p>
          <w:p w:rsidR="007E2DD7" w:rsidRPr="005C4A30" w:rsidRDefault="007E2DD7" w:rsidP="00A124C7">
            <w:pPr>
              <w:ind w:left="-120" w:right="-160"/>
              <w:jc w:val="center"/>
              <w:rPr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 xml:space="preserve">10 </w:t>
            </w:r>
            <w:hyperlink r:id="rId14" w:history="1">
              <w:r w:rsidRPr="005C4A30">
                <w:rPr>
                  <w:rStyle w:val="a4"/>
                  <w:b/>
                  <w:color w:val="0070C0"/>
                  <w:sz w:val="22"/>
                </w:rPr>
                <w:t>БПМ</w:t>
              </w:r>
            </w:hyperlink>
          </w:p>
        </w:tc>
        <w:tc>
          <w:tcPr>
            <w:tcW w:w="1426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ind w:right="-132"/>
              <w:jc w:val="center"/>
              <w:rPr>
                <w:sz w:val="22"/>
              </w:rPr>
            </w:pPr>
            <w:r w:rsidRPr="005C4A30">
              <w:rPr>
                <w:sz w:val="22"/>
              </w:rPr>
              <w:t>В размере –</w:t>
            </w:r>
          </w:p>
          <w:p w:rsidR="007E2DD7" w:rsidRPr="005C4A30" w:rsidRDefault="007E2DD7" w:rsidP="00A124C7">
            <w:pPr>
              <w:ind w:right="-132"/>
              <w:jc w:val="center"/>
              <w:rPr>
                <w:b/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 xml:space="preserve">14 </w:t>
            </w:r>
            <w:hyperlink r:id="rId15" w:history="1">
              <w:r w:rsidRPr="005C4A30">
                <w:rPr>
                  <w:rStyle w:val="a4"/>
                  <w:b/>
                  <w:color w:val="0070C0"/>
                  <w:sz w:val="22"/>
                </w:rPr>
                <w:t>БПМ</w:t>
              </w:r>
            </w:hyperlink>
          </w:p>
        </w:tc>
        <w:tc>
          <w:tcPr>
            <w:tcW w:w="2198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ind w:left="-109" w:right="-77"/>
              <w:jc w:val="center"/>
              <w:rPr>
                <w:b/>
                <w:sz w:val="22"/>
              </w:rPr>
            </w:pPr>
            <w:r w:rsidRPr="005C4A30">
              <w:rPr>
                <w:sz w:val="22"/>
              </w:rPr>
              <w:t xml:space="preserve">В размере – </w:t>
            </w:r>
            <w:r w:rsidRPr="005C4A30">
              <w:rPr>
                <w:b/>
                <w:color w:val="0070C0"/>
                <w:sz w:val="22"/>
              </w:rPr>
              <w:t xml:space="preserve">1 </w:t>
            </w:r>
            <w:hyperlink r:id="rId16" w:history="1">
              <w:r w:rsidRPr="005C4A30">
                <w:rPr>
                  <w:rStyle w:val="a4"/>
                  <w:b/>
                  <w:color w:val="0070C0"/>
                  <w:sz w:val="22"/>
                </w:rPr>
                <w:t>БПМ</w:t>
              </w:r>
            </w:hyperlink>
          </w:p>
        </w:tc>
      </w:tr>
    </w:tbl>
    <w:p w:rsidR="007E2DD7" w:rsidRPr="005C4A30" w:rsidRDefault="007E2DD7" w:rsidP="007E2DD7">
      <w:pPr>
        <w:jc w:val="center"/>
        <w:rPr>
          <w:b/>
          <w:i/>
          <w:color w:val="FF0000"/>
          <w:sz w:val="28"/>
          <w:szCs w:val="30"/>
        </w:rPr>
      </w:pPr>
    </w:p>
    <w:p w:rsidR="007E2DD7" w:rsidRDefault="007E2DD7" w:rsidP="007E2DD7">
      <w:pPr>
        <w:spacing w:before="120"/>
        <w:jc w:val="center"/>
        <w:rPr>
          <w:b/>
          <w:i/>
          <w:color w:val="FF0000"/>
          <w:sz w:val="28"/>
          <w:szCs w:val="30"/>
        </w:rPr>
      </w:pPr>
      <w:r w:rsidRPr="005C4A30">
        <w:rPr>
          <w:b/>
          <w:i/>
          <w:color w:val="FF0000"/>
          <w:sz w:val="28"/>
          <w:szCs w:val="30"/>
        </w:rPr>
        <w:t>Размеры пособия по уходу за ребенком в возрасте до 3 лет</w:t>
      </w:r>
    </w:p>
    <w:p w:rsidR="009850E6" w:rsidRPr="005C4A30" w:rsidRDefault="009850E6" w:rsidP="007E2DD7">
      <w:pPr>
        <w:jc w:val="center"/>
        <w:rPr>
          <w:b/>
          <w:i/>
          <w:color w:val="FF0000"/>
          <w:sz w:val="28"/>
          <w:szCs w:val="3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749"/>
        <w:gridCol w:w="1401"/>
        <w:gridCol w:w="156"/>
        <w:gridCol w:w="1745"/>
        <w:gridCol w:w="1747"/>
        <w:gridCol w:w="2107"/>
      </w:tblGrid>
      <w:tr w:rsidR="007E2DD7" w:rsidRPr="005C4A30" w:rsidTr="007902F7">
        <w:trPr>
          <w:trHeight w:val="713"/>
        </w:trPr>
        <w:tc>
          <w:tcPr>
            <w:tcW w:w="2314" w:type="pct"/>
            <w:gridSpan w:val="4"/>
            <w:vAlign w:val="center"/>
          </w:tcPr>
          <w:p w:rsidR="007E2DD7" w:rsidRPr="005C4A30" w:rsidRDefault="007E2DD7" w:rsidP="00A124C7">
            <w:pPr>
              <w:shd w:val="clear" w:color="auto" w:fill="FFFFFF"/>
              <w:spacing w:before="120" w:line="260" w:lineRule="exact"/>
              <w:ind w:left="480" w:right="-85"/>
              <w:jc w:val="center"/>
              <w:rPr>
                <w:b/>
                <w:sz w:val="22"/>
                <w:u w:val="single"/>
              </w:rPr>
            </w:pPr>
            <w:r w:rsidRPr="005C4A30">
              <w:rPr>
                <w:b/>
                <w:sz w:val="22"/>
                <w:u w:val="single"/>
              </w:rPr>
              <w:t>Полный размер пособия</w:t>
            </w:r>
          </w:p>
        </w:tc>
        <w:tc>
          <w:tcPr>
            <w:tcW w:w="2686" w:type="pct"/>
            <w:gridSpan w:val="3"/>
            <w:shd w:val="clear" w:color="auto" w:fill="auto"/>
            <w:vAlign w:val="center"/>
          </w:tcPr>
          <w:p w:rsidR="007E2DD7" w:rsidRPr="005C4A30" w:rsidRDefault="007E2DD7" w:rsidP="00A124C7">
            <w:pPr>
              <w:shd w:val="clear" w:color="auto" w:fill="FFFFFF"/>
              <w:spacing w:before="120" w:line="260" w:lineRule="exact"/>
              <w:ind w:left="480" w:right="-85"/>
              <w:jc w:val="center"/>
              <w:rPr>
                <w:b/>
                <w:sz w:val="22"/>
                <w:u w:val="single"/>
              </w:rPr>
            </w:pPr>
            <w:r w:rsidRPr="005C4A30">
              <w:rPr>
                <w:b/>
                <w:sz w:val="22"/>
                <w:u w:val="single"/>
              </w:rPr>
              <w:t>50% от размера пособия</w:t>
            </w:r>
          </w:p>
        </w:tc>
      </w:tr>
      <w:tr w:rsidR="007E2DD7" w:rsidRPr="005C4A30" w:rsidTr="007902F7">
        <w:trPr>
          <w:trHeight w:val="577"/>
        </w:trPr>
        <w:tc>
          <w:tcPr>
            <w:tcW w:w="728" w:type="pct"/>
            <w:vAlign w:val="center"/>
          </w:tcPr>
          <w:p w:rsidR="007E2DD7" w:rsidRPr="001A04D5" w:rsidRDefault="007E2DD7" w:rsidP="00A124C7">
            <w:pPr>
              <w:pStyle w:val="2"/>
              <w:shd w:val="clear" w:color="auto" w:fill="FFFFFF"/>
              <w:ind w:left="-83" w:right="-104"/>
              <w:rPr>
                <w:sz w:val="22"/>
              </w:rPr>
            </w:pPr>
            <w:r w:rsidRPr="001A04D5">
              <w:rPr>
                <w:sz w:val="22"/>
              </w:rPr>
              <w:t xml:space="preserve">На </w:t>
            </w:r>
            <w:r w:rsidRPr="001A04D5">
              <w:rPr>
                <w:b/>
                <w:sz w:val="22"/>
              </w:rPr>
              <w:t>1</w:t>
            </w:r>
            <w:r w:rsidRPr="001A04D5">
              <w:rPr>
                <w:sz w:val="22"/>
              </w:rPr>
              <w:t>-го (первого) ребенка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2DD7" w:rsidRPr="001A04D5" w:rsidRDefault="007E2DD7" w:rsidP="00A124C7">
            <w:pPr>
              <w:pStyle w:val="2"/>
              <w:ind w:left="-109" w:right="-107"/>
              <w:rPr>
                <w:sz w:val="22"/>
              </w:rPr>
            </w:pPr>
            <w:r w:rsidRPr="001A04D5">
              <w:rPr>
                <w:sz w:val="22"/>
              </w:rPr>
              <w:t xml:space="preserve">На </w:t>
            </w:r>
            <w:r w:rsidRPr="001A04D5">
              <w:rPr>
                <w:b/>
                <w:sz w:val="22"/>
              </w:rPr>
              <w:t>2</w:t>
            </w:r>
            <w:r w:rsidRPr="001A04D5">
              <w:rPr>
                <w:sz w:val="22"/>
              </w:rPr>
              <w:t xml:space="preserve">-го, </w:t>
            </w:r>
            <w:r w:rsidRPr="001A04D5">
              <w:rPr>
                <w:b/>
                <w:sz w:val="22"/>
              </w:rPr>
              <w:t>3</w:t>
            </w:r>
            <w:r w:rsidRPr="001A04D5">
              <w:rPr>
                <w:sz w:val="22"/>
              </w:rPr>
              <w:t>-го…  ребенка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7E2DD7" w:rsidRPr="001A04D5" w:rsidRDefault="007E2DD7" w:rsidP="00A124C7">
            <w:pPr>
              <w:pStyle w:val="2"/>
              <w:shd w:val="clear" w:color="auto" w:fill="FFFFFF"/>
              <w:ind w:left="-100" w:right="-119"/>
              <w:rPr>
                <w:sz w:val="22"/>
              </w:rPr>
            </w:pPr>
            <w:r w:rsidRPr="001A04D5">
              <w:rPr>
                <w:sz w:val="22"/>
              </w:rPr>
              <w:t>На ребенка-инвалида</w:t>
            </w:r>
          </w:p>
          <w:p w:rsidR="007E2DD7" w:rsidRPr="001A04D5" w:rsidRDefault="007E2DD7" w:rsidP="00A124C7">
            <w:pPr>
              <w:pStyle w:val="2"/>
              <w:rPr>
                <w:sz w:val="2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7E2DD7" w:rsidRPr="001A04D5" w:rsidRDefault="007E2DD7" w:rsidP="00A124C7">
            <w:pPr>
              <w:pStyle w:val="2"/>
              <w:shd w:val="clear" w:color="auto" w:fill="FFFFFF"/>
              <w:ind w:left="-83" w:right="-104"/>
              <w:rPr>
                <w:sz w:val="22"/>
              </w:rPr>
            </w:pPr>
            <w:r w:rsidRPr="001A04D5">
              <w:rPr>
                <w:sz w:val="22"/>
              </w:rPr>
              <w:t xml:space="preserve">На </w:t>
            </w:r>
            <w:r w:rsidRPr="001A04D5">
              <w:rPr>
                <w:b/>
                <w:sz w:val="22"/>
              </w:rPr>
              <w:t>1</w:t>
            </w:r>
            <w:r w:rsidRPr="001A04D5">
              <w:rPr>
                <w:sz w:val="22"/>
              </w:rPr>
              <w:t>-го (первого) ребенка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E2DD7" w:rsidRPr="001A04D5" w:rsidRDefault="007E2DD7" w:rsidP="00A124C7">
            <w:pPr>
              <w:pStyle w:val="2"/>
              <w:ind w:left="-109" w:right="-107"/>
              <w:rPr>
                <w:sz w:val="22"/>
              </w:rPr>
            </w:pPr>
            <w:r w:rsidRPr="001A04D5">
              <w:rPr>
                <w:sz w:val="22"/>
              </w:rPr>
              <w:t xml:space="preserve">На </w:t>
            </w:r>
            <w:r w:rsidRPr="001A04D5">
              <w:rPr>
                <w:b/>
                <w:sz w:val="22"/>
              </w:rPr>
              <w:t>2</w:t>
            </w:r>
            <w:r w:rsidRPr="001A04D5">
              <w:rPr>
                <w:sz w:val="22"/>
              </w:rPr>
              <w:t xml:space="preserve">-го, </w:t>
            </w:r>
            <w:r w:rsidRPr="001A04D5">
              <w:rPr>
                <w:b/>
                <w:sz w:val="22"/>
              </w:rPr>
              <w:t>3</w:t>
            </w:r>
            <w:r w:rsidRPr="001A04D5">
              <w:rPr>
                <w:sz w:val="22"/>
              </w:rPr>
              <w:t>-го…  ребенка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7902F7" w:rsidRDefault="007E2DD7" w:rsidP="00A124C7">
            <w:pPr>
              <w:pStyle w:val="2"/>
              <w:shd w:val="clear" w:color="auto" w:fill="FFFFFF"/>
              <w:ind w:left="-100" w:right="-119"/>
              <w:rPr>
                <w:sz w:val="22"/>
              </w:rPr>
            </w:pPr>
            <w:r w:rsidRPr="001A04D5">
              <w:rPr>
                <w:sz w:val="22"/>
              </w:rPr>
              <w:t>На ребенка-</w:t>
            </w:r>
          </w:p>
          <w:p w:rsidR="007E2DD7" w:rsidRPr="001A04D5" w:rsidRDefault="007E2DD7" w:rsidP="00A124C7">
            <w:pPr>
              <w:pStyle w:val="2"/>
              <w:shd w:val="clear" w:color="auto" w:fill="FFFFFF"/>
              <w:ind w:left="-100" w:right="-119"/>
              <w:rPr>
                <w:sz w:val="22"/>
              </w:rPr>
            </w:pPr>
            <w:r w:rsidRPr="001A04D5">
              <w:rPr>
                <w:sz w:val="22"/>
              </w:rPr>
              <w:t>инвалида</w:t>
            </w:r>
          </w:p>
          <w:p w:rsidR="007E2DD7" w:rsidRPr="001A04D5" w:rsidRDefault="007E2DD7" w:rsidP="00A124C7">
            <w:pPr>
              <w:pStyle w:val="2"/>
              <w:rPr>
                <w:sz w:val="22"/>
              </w:rPr>
            </w:pPr>
          </w:p>
        </w:tc>
      </w:tr>
      <w:tr w:rsidR="007E2DD7" w:rsidRPr="005C4A30" w:rsidTr="007902F7">
        <w:trPr>
          <w:trHeight w:val="926"/>
        </w:trPr>
        <w:tc>
          <w:tcPr>
            <w:tcW w:w="728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ind w:left="-108" w:right="-109"/>
              <w:jc w:val="center"/>
              <w:rPr>
                <w:b/>
                <w:sz w:val="22"/>
              </w:rPr>
            </w:pPr>
            <w:r w:rsidRPr="005C4A30">
              <w:rPr>
                <w:sz w:val="22"/>
              </w:rPr>
              <w:t xml:space="preserve">В размере  </w:t>
            </w:r>
            <w:r w:rsidRPr="005C4A30">
              <w:rPr>
                <w:b/>
                <w:color w:val="0070C0"/>
                <w:sz w:val="22"/>
              </w:rPr>
              <w:t>35% С</w:t>
            </w:r>
            <w:hyperlink r:id="rId17" w:history="1">
              <w:r w:rsidRPr="005C4A30">
                <w:rPr>
                  <w:rStyle w:val="a4"/>
                  <w:b/>
                  <w:color w:val="0070C0"/>
                  <w:sz w:val="22"/>
                </w:rPr>
                <w:t>ЗП</w:t>
              </w:r>
            </w:hyperlink>
          </w:p>
        </w:tc>
        <w:tc>
          <w:tcPr>
            <w:tcW w:w="839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 xml:space="preserve">В размере </w:t>
            </w:r>
            <w:r w:rsidRPr="005C4A30">
              <w:rPr>
                <w:b/>
                <w:color w:val="0070C0"/>
                <w:sz w:val="22"/>
              </w:rPr>
              <w:t>40% С</w:t>
            </w:r>
            <w:hyperlink r:id="rId18" w:history="1">
              <w:r w:rsidRPr="005C4A30">
                <w:rPr>
                  <w:rStyle w:val="a4"/>
                  <w:b/>
                  <w:color w:val="0070C0"/>
                  <w:sz w:val="22"/>
                </w:rPr>
                <w:t>ЗП</w:t>
              </w:r>
            </w:hyperlink>
          </w:p>
        </w:tc>
        <w:tc>
          <w:tcPr>
            <w:tcW w:w="747" w:type="pct"/>
            <w:gridSpan w:val="2"/>
            <w:shd w:val="clear" w:color="auto" w:fill="F3F3F3"/>
            <w:vAlign w:val="center"/>
          </w:tcPr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 xml:space="preserve">В размере </w:t>
            </w:r>
            <w:r w:rsidRPr="005C4A30">
              <w:rPr>
                <w:b/>
                <w:color w:val="0070C0"/>
                <w:sz w:val="22"/>
              </w:rPr>
              <w:t>45% С</w:t>
            </w:r>
            <w:hyperlink r:id="rId19" w:history="1">
              <w:r w:rsidRPr="005C4A30">
                <w:rPr>
                  <w:rStyle w:val="a4"/>
                  <w:b/>
                  <w:color w:val="0070C0"/>
                  <w:sz w:val="22"/>
                </w:rPr>
                <w:t>ЗП</w:t>
              </w:r>
            </w:hyperlink>
          </w:p>
        </w:tc>
        <w:tc>
          <w:tcPr>
            <w:tcW w:w="837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ind w:left="-108" w:right="-109"/>
              <w:jc w:val="center"/>
              <w:rPr>
                <w:b/>
                <w:sz w:val="22"/>
              </w:rPr>
            </w:pPr>
            <w:r w:rsidRPr="005C4A30">
              <w:rPr>
                <w:sz w:val="22"/>
              </w:rPr>
              <w:t xml:space="preserve">В размере  </w:t>
            </w:r>
            <w:r w:rsidRPr="005C4A30">
              <w:rPr>
                <w:b/>
                <w:color w:val="0070C0"/>
                <w:sz w:val="22"/>
              </w:rPr>
              <w:t>17,5% С</w:t>
            </w:r>
            <w:hyperlink r:id="rId20" w:history="1">
              <w:r w:rsidRPr="005C4A30">
                <w:rPr>
                  <w:rStyle w:val="a4"/>
                  <w:b/>
                  <w:color w:val="0070C0"/>
                  <w:sz w:val="22"/>
                </w:rPr>
                <w:t>ЗП</w:t>
              </w:r>
            </w:hyperlink>
          </w:p>
        </w:tc>
        <w:tc>
          <w:tcPr>
            <w:tcW w:w="838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 xml:space="preserve">В размере </w:t>
            </w:r>
            <w:r w:rsidRPr="005C4A30">
              <w:rPr>
                <w:b/>
                <w:color w:val="0070C0"/>
                <w:sz w:val="22"/>
              </w:rPr>
              <w:t>20% С</w:t>
            </w:r>
            <w:hyperlink r:id="rId21" w:history="1">
              <w:r w:rsidRPr="005C4A30">
                <w:rPr>
                  <w:rStyle w:val="a4"/>
                  <w:b/>
                  <w:color w:val="0070C0"/>
                  <w:sz w:val="22"/>
                </w:rPr>
                <w:t>ЗП</w:t>
              </w:r>
            </w:hyperlink>
          </w:p>
        </w:tc>
        <w:tc>
          <w:tcPr>
            <w:tcW w:w="1010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 xml:space="preserve">В размере </w:t>
            </w:r>
            <w:r w:rsidRPr="005C4A30">
              <w:rPr>
                <w:b/>
                <w:color w:val="0070C0"/>
                <w:sz w:val="22"/>
              </w:rPr>
              <w:t>22,5% С</w:t>
            </w:r>
            <w:hyperlink r:id="rId22" w:history="1">
              <w:r w:rsidRPr="005C4A30">
                <w:rPr>
                  <w:rStyle w:val="a4"/>
                  <w:b/>
                  <w:color w:val="0070C0"/>
                  <w:sz w:val="22"/>
                </w:rPr>
                <w:t>ЗП</w:t>
              </w:r>
            </w:hyperlink>
          </w:p>
        </w:tc>
      </w:tr>
      <w:tr w:rsidR="007E2DD7" w:rsidRPr="005C4A30" w:rsidTr="007902F7">
        <w:trPr>
          <w:trHeight w:val="736"/>
        </w:trPr>
        <w:tc>
          <w:tcPr>
            <w:tcW w:w="5000" w:type="pct"/>
            <w:gridSpan w:val="7"/>
            <w:vAlign w:val="center"/>
          </w:tcPr>
          <w:p w:rsidR="007E2DD7" w:rsidRPr="005C4A30" w:rsidRDefault="007E2DD7" w:rsidP="00A124C7">
            <w:pPr>
              <w:jc w:val="center"/>
              <w:rPr>
                <w:b/>
                <w:i/>
                <w:color w:val="0000FF"/>
                <w:sz w:val="22"/>
              </w:rPr>
            </w:pPr>
          </w:p>
          <w:p w:rsidR="007E2DD7" w:rsidRPr="005C4A30" w:rsidRDefault="007E2DD7" w:rsidP="00A124C7">
            <w:pPr>
              <w:jc w:val="center"/>
              <w:rPr>
                <w:b/>
                <w:i/>
                <w:color w:val="0070C0"/>
                <w:sz w:val="22"/>
              </w:rPr>
            </w:pPr>
            <w:r w:rsidRPr="005C4A30">
              <w:rPr>
                <w:b/>
                <w:i/>
                <w:color w:val="0070C0"/>
                <w:sz w:val="22"/>
              </w:rPr>
              <w:t xml:space="preserve">Пособие по уходу за ребенком в возрасте до 3 лет назначается </w:t>
            </w:r>
          </w:p>
          <w:p w:rsidR="007E2DD7" w:rsidRPr="005C4A30" w:rsidRDefault="007E2DD7" w:rsidP="00A124C7">
            <w:pPr>
              <w:jc w:val="center"/>
              <w:rPr>
                <w:b/>
                <w:i/>
                <w:color w:val="0070C0"/>
                <w:sz w:val="22"/>
              </w:rPr>
            </w:pPr>
            <w:r w:rsidRPr="005C4A30">
              <w:rPr>
                <w:b/>
                <w:i/>
                <w:color w:val="0070C0"/>
                <w:sz w:val="22"/>
              </w:rPr>
              <w:t>независимо от доходов и занятости родителей</w:t>
            </w:r>
          </w:p>
          <w:p w:rsidR="007E2DD7" w:rsidRPr="005C4A30" w:rsidRDefault="007E2DD7" w:rsidP="00A124C7">
            <w:pPr>
              <w:jc w:val="center"/>
              <w:rPr>
                <w:b/>
                <w:i/>
                <w:sz w:val="22"/>
              </w:rPr>
            </w:pPr>
          </w:p>
        </w:tc>
      </w:tr>
      <w:tr w:rsidR="007E2DD7" w:rsidRPr="005C4A30" w:rsidTr="007902F7">
        <w:trPr>
          <w:trHeight w:val="1818"/>
        </w:trPr>
        <w:tc>
          <w:tcPr>
            <w:tcW w:w="2239" w:type="pct"/>
            <w:gridSpan w:val="3"/>
          </w:tcPr>
          <w:p w:rsidR="007E2DD7" w:rsidRPr="005C4A30" w:rsidRDefault="007E2DD7" w:rsidP="00A124C7">
            <w:pPr>
              <w:spacing w:before="40" w:line="240" w:lineRule="exact"/>
              <w:ind w:right="-105"/>
              <w:jc w:val="center"/>
              <w:rPr>
                <w:b/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>В полном размере пособие положено: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8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>Неработающим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5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>Зарегистрированным в качестве безработного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5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>Находящимся в отпуске по уходу за ребенком до 3 лет и неработающим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5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 xml:space="preserve">Находящимся в отпуске по беременности и родам 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8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>Работающим на 0,5 ставки и менее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5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>Работающим на дому у одного нанимателя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40" w:line="240" w:lineRule="exact"/>
              <w:ind w:left="249" w:right="-105" w:hanging="238"/>
              <w:rPr>
                <w:color w:val="000000"/>
                <w:sz w:val="22"/>
              </w:rPr>
            </w:pPr>
            <w:r w:rsidRPr="005C4A30">
              <w:rPr>
                <w:color w:val="000000"/>
                <w:sz w:val="22"/>
              </w:rPr>
              <w:t>Лицам, фактически осуществляющим уход за ребенком в возрасте до 3 лет и получающим профессионально-техническое, среднее специальное или высшее образование, независимо от получения стипендии</w:t>
            </w:r>
          </w:p>
          <w:p w:rsidR="007E2DD7" w:rsidRPr="005C4A30" w:rsidRDefault="007E2DD7" w:rsidP="007E2DD7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before="60" w:line="240" w:lineRule="exact"/>
              <w:ind w:left="249" w:hanging="238"/>
              <w:rPr>
                <w:sz w:val="22"/>
              </w:rPr>
            </w:pPr>
            <w:r w:rsidRPr="005C4A30">
              <w:rPr>
                <w:color w:val="000000"/>
                <w:sz w:val="22"/>
              </w:rPr>
              <w:t>Получающим послевузовское образование в дневной форме без выплаты стипендии</w:t>
            </w:r>
          </w:p>
        </w:tc>
        <w:tc>
          <w:tcPr>
            <w:tcW w:w="2761" w:type="pct"/>
            <w:gridSpan w:val="4"/>
          </w:tcPr>
          <w:p w:rsidR="007E2DD7" w:rsidRPr="005C4A30" w:rsidRDefault="007E2DD7" w:rsidP="00A124C7">
            <w:pPr>
              <w:spacing w:before="40" w:line="240" w:lineRule="exact"/>
              <w:ind w:left="360"/>
              <w:jc w:val="center"/>
              <w:rPr>
                <w:b/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>В размере 50% пособие положено: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Работающим на условиях полного рабочего времени, неполного рабочего времени у одного или нескольких нанимателей 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Работающим по гражданско-правовым договорам          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Выполняющим работу на дому более чем у одного нанимателя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Работающим на условиях неполного рабочего времени и одновременно выполняющим работу на дому у одного или нескольких нанимателей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Проходящим подготовку в клинической ординатуре в очной форме и получающим стипендию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Индивидуальным предпринимателям, нотариусам, адвокатам, лицам, осуществляющим ремесленную деятельность, деятельность в сфере агроэкотуризма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color w:val="FF0000"/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 Получающим послевузовское образование в </w:t>
            </w:r>
            <w:r w:rsidRPr="005C4A30">
              <w:rPr>
                <w:sz w:val="22"/>
                <w:szCs w:val="24"/>
              </w:rPr>
              <w:lastRenderedPageBreak/>
              <w:t>дневной форме и получающим стипендию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color w:val="FF0000"/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Являющимся собственником имущества юридического лица и выполняющим функции руководителя этого юридического лица</w:t>
            </w:r>
          </w:p>
          <w:p w:rsidR="007E2DD7" w:rsidRPr="005C4A30" w:rsidRDefault="007E2DD7" w:rsidP="00A124C7">
            <w:pPr>
              <w:pStyle w:val="a"/>
              <w:spacing w:line="240" w:lineRule="exact"/>
              <w:ind w:left="714" w:hanging="357"/>
              <w:rPr>
                <w:color w:val="FF0000"/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Проходящим военную службу, службу в органах  внутренних дел и т.д. (за исключением находящихся в отпуске по уходу за детьми, предоставляемом по месту службы)</w:t>
            </w:r>
          </w:p>
        </w:tc>
      </w:tr>
    </w:tbl>
    <w:p w:rsidR="007E2DD7" w:rsidRPr="005C4A30" w:rsidRDefault="007E2DD7" w:rsidP="007E2DD7">
      <w:pPr>
        <w:ind w:left="720"/>
        <w:jc w:val="center"/>
        <w:rPr>
          <w:b/>
          <w:i/>
          <w:color w:val="FF0000"/>
          <w:sz w:val="28"/>
          <w:szCs w:val="30"/>
        </w:rPr>
      </w:pPr>
    </w:p>
    <w:p w:rsidR="007E2DD7" w:rsidRPr="005C4A30" w:rsidRDefault="007E2DD7" w:rsidP="007E2DD7">
      <w:pPr>
        <w:ind w:left="720"/>
        <w:jc w:val="center"/>
        <w:rPr>
          <w:b/>
          <w:i/>
          <w:color w:val="FF0000"/>
          <w:sz w:val="28"/>
        </w:rPr>
      </w:pPr>
      <w:r w:rsidRPr="005C4A30">
        <w:rPr>
          <w:b/>
          <w:i/>
          <w:color w:val="FF0000"/>
          <w:sz w:val="28"/>
        </w:rPr>
        <w:t>Размеры пособия семьям на детей в возрасте от 3 до 18 лет в период воспитания ребенка в возрасте до 3 лет</w:t>
      </w:r>
    </w:p>
    <w:p w:rsidR="007E2DD7" w:rsidRPr="005C4A30" w:rsidRDefault="007E2DD7" w:rsidP="007E2DD7">
      <w:pPr>
        <w:ind w:left="720"/>
        <w:jc w:val="center"/>
        <w:rPr>
          <w:b/>
          <w:color w:val="FF0000"/>
          <w:sz w:val="28"/>
        </w:rPr>
      </w:pPr>
    </w:p>
    <w:tbl>
      <w:tblPr>
        <w:tblW w:w="50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  <w:gridCol w:w="261"/>
      </w:tblGrid>
      <w:tr w:rsidR="007E2DD7" w:rsidRPr="005C4A30" w:rsidTr="007902F7">
        <w:trPr>
          <w:trHeight w:val="716"/>
        </w:trPr>
        <w:tc>
          <w:tcPr>
            <w:tcW w:w="4877" w:type="pct"/>
            <w:tcBorders>
              <w:top w:val="single" w:sz="4" w:space="0" w:color="auto"/>
            </w:tcBorders>
            <w:vAlign w:val="center"/>
          </w:tcPr>
          <w:p w:rsidR="007E2DD7" w:rsidRPr="005C4A30" w:rsidRDefault="007E2DD7" w:rsidP="00A124C7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</w:rPr>
            </w:pPr>
            <w:r w:rsidRPr="005C4A30">
              <w:rPr>
                <w:sz w:val="22"/>
              </w:rPr>
              <w:t>Право на пособие на детей в возрасте от 3 до 18 лет имеют мать (мачеха) или отец (отчим) в полной семье, родитель в неполной семье, усыновитель (удочеритель), опекун (попечитель), воспитывающие одновременно детей в возрасте до 3 лет и от 3 до 18 лет.</w:t>
            </w:r>
          </w:p>
          <w:p w:rsidR="007E2DD7" w:rsidRPr="005C4A30" w:rsidRDefault="007902F7" w:rsidP="00A124C7">
            <w:pPr>
              <w:shd w:val="clear" w:color="auto" w:fill="FFFFFF"/>
              <w:spacing w:before="40" w:line="260" w:lineRule="exact"/>
              <w:ind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</w:t>
            </w:r>
            <w:r w:rsidR="007E2DD7" w:rsidRPr="005C4A30">
              <w:rPr>
                <w:b/>
                <w:bCs/>
                <w:sz w:val="22"/>
              </w:rPr>
              <w:t>одно на семью )</w:t>
            </w:r>
          </w:p>
          <w:p w:rsidR="007E2DD7" w:rsidRPr="005C4A30" w:rsidRDefault="007E2DD7" w:rsidP="00A124C7">
            <w:pPr>
              <w:shd w:val="clear" w:color="auto" w:fill="FFFFFF"/>
              <w:spacing w:before="40" w:line="260" w:lineRule="exact"/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123" w:type="pct"/>
            <w:vMerge w:val="restart"/>
            <w:tcBorders>
              <w:top w:val="nil"/>
              <w:right w:val="nil"/>
            </w:tcBorders>
          </w:tcPr>
          <w:p w:rsidR="007E2DD7" w:rsidRPr="005C4A30" w:rsidRDefault="007E2DD7" w:rsidP="00A124C7">
            <w:pPr>
              <w:jc w:val="center"/>
              <w:rPr>
                <w:b/>
                <w:i/>
                <w:color w:val="0000FF"/>
                <w:sz w:val="28"/>
              </w:rPr>
            </w:pPr>
          </w:p>
          <w:p w:rsidR="007E2DD7" w:rsidRPr="005C4A30" w:rsidRDefault="007E2DD7" w:rsidP="00A124C7">
            <w:pPr>
              <w:jc w:val="center"/>
              <w:rPr>
                <w:b/>
                <w:i/>
                <w:color w:val="0000FF"/>
                <w:sz w:val="28"/>
              </w:rPr>
            </w:pPr>
          </w:p>
          <w:p w:rsidR="007E2DD7" w:rsidRPr="005C4A30" w:rsidRDefault="007E2DD7" w:rsidP="00A124C7">
            <w:pPr>
              <w:jc w:val="both"/>
              <w:rPr>
                <w:b/>
                <w:color w:val="0000FF"/>
                <w:sz w:val="28"/>
              </w:rPr>
            </w:pPr>
          </w:p>
          <w:p w:rsidR="007E2DD7" w:rsidRPr="005C4A30" w:rsidRDefault="007E2DD7" w:rsidP="00A124C7">
            <w:pPr>
              <w:spacing w:before="40" w:line="280" w:lineRule="exact"/>
              <w:jc w:val="center"/>
              <w:rPr>
                <w:sz w:val="28"/>
              </w:rPr>
            </w:pPr>
          </w:p>
        </w:tc>
      </w:tr>
      <w:tr w:rsidR="007E2DD7" w:rsidRPr="005C4A30" w:rsidTr="007902F7">
        <w:trPr>
          <w:trHeight w:val="366"/>
        </w:trPr>
        <w:tc>
          <w:tcPr>
            <w:tcW w:w="4877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 xml:space="preserve">В размере – </w:t>
            </w:r>
            <w:r w:rsidRPr="005C4A30">
              <w:rPr>
                <w:b/>
                <w:color w:val="0070C0"/>
                <w:sz w:val="22"/>
              </w:rPr>
              <w:t xml:space="preserve">50% БПМ </w:t>
            </w:r>
          </w:p>
        </w:tc>
        <w:tc>
          <w:tcPr>
            <w:tcW w:w="123" w:type="pct"/>
            <w:vMerge/>
            <w:tcBorders>
              <w:right w:val="nil"/>
            </w:tcBorders>
            <w:vAlign w:val="center"/>
          </w:tcPr>
          <w:p w:rsidR="007E2DD7" w:rsidRPr="005C4A30" w:rsidRDefault="007E2DD7" w:rsidP="00A124C7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7E2DD7" w:rsidRPr="005C4A30" w:rsidTr="007902F7">
        <w:trPr>
          <w:trHeight w:val="349"/>
        </w:trPr>
        <w:tc>
          <w:tcPr>
            <w:tcW w:w="4877" w:type="pct"/>
            <w:tcBorders>
              <w:top w:val="single" w:sz="4" w:space="0" w:color="auto"/>
            </w:tcBorders>
          </w:tcPr>
          <w:p w:rsidR="007E2DD7" w:rsidRPr="005C4A30" w:rsidRDefault="007E2DD7" w:rsidP="00A124C7">
            <w:pPr>
              <w:autoSpaceDE w:val="0"/>
              <w:autoSpaceDN w:val="0"/>
              <w:adjustRightInd w:val="0"/>
              <w:ind w:left="1440"/>
              <w:jc w:val="both"/>
              <w:rPr>
                <w:sz w:val="22"/>
              </w:rPr>
            </w:pP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ind w:left="720"/>
              <w:rPr>
                <w:sz w:val="22"/>
                <w:szCs w:val="24"/>
              </w:rPr>
            </w:pPr>
          </w:p>
        </w:tc>
        <w:tc>
          <w:tcPr>
            <w:tcW w:w="123" w:type="pct"/>
            <w:vMerge/>
            <w:tcBorders>
              <w:bottom w:val="nil"/>
              <w:right w:val="nil"/>
            </w:tcBorders>
          </w:tcPr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ind w:left="720"/>
              <w:rPr>
                <w:sz w:val="24"/>
              </w:rPr>
            </w:pPr>
          </w:p>
        </w:tc>
      </w:tr>
    </w:tbl>
    <w:p w:rsidR="007E2DD7" w:rsidRPr="005C4A30" w:rsidRDefault="007E2DD7" w:rsidP="007E2DD7">
      <w:pPr>
        <w:ind w:left="720"/>
        <w:jc w:val="center"/>
        <w:rPr>
          <w:b/>
          <w:i/>
          <w:color w:val="FF0000"/>
          <w:sz w:val="28"/>
          <w:szCs w:val="30"/>
        </w:rPr>
      </w:pPr>
    </w:p>
    <w:p w:rsidR="007E2DD7" w:rsidRDefault="007E2DD7" w:rsidP="007E2DD7">
      <w:pPr>
        <w:ind w:left="720"/>
        <w:jc w:val="center"/>
        <w:rPr>
          <w:b/>
          <w:i/>
          <w:color w:val="FF0000"/>
          <w:sz w:val="28"/>
          <w:szCs w:val="30"/>
        </w:rPr>
      </w:pPr>
      <w:r w:rsidRPr="005C4A30">
        <w:rPr>
          <w:b/>
          <w:i/>
          <w:color w:val="FF0000"/>
          <w:sz w:val="28"/>
          <w:szCs w:val="30"/>
        </w:rPr>
        <w:t xml:space="preserve">Размеры пособия на детей старше 3 лет </w:t>
      </w:r>
      <w:r w:rsidR="007902F7">
        <w:rPr>
          <w:b/>
          <w:i/>
          <w:color w:val="FF0000"/>
          <w:sz w:val="28"/>
          <w:szCs w:val="30"/>
        </w:rPr>
        <w:t>из отдельных категорий семей</w:t>
      </w:r>
    </w:p>
    <w:p w:rsidR="007902F7" w:rsidRDefault="007902F7" w:rsidP="007E2DD7">
      <w:pPr>
        <w:ind w:left="720"/>
        <w:jc w:val="center"/>
        <w:rPr>
          <w:b/>
          <w:i/>
          <w:color w:val="FF0000"/>
          <w:sz w:val="28"/>
          <w:szCs w:val="3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5768"/>
      </w:tblGrid>
      <w:tr w:rsidR="007E2DD7" w:rsidRPr="005C4A30" w:rsidTr="007902F7">
        <w:trPr>
          <w:trHeight w:val="1550"/>
        </w:trPr>
        <w:tc>
          <w:tcPr>
            <w:tcW w:w="2233" w:type="pct"/>
            <w:tcBorders>
              <w:top w:val="single" w:sz="4" w:space="0" w:color="auto"/>
            </w:tcBorders>
            <w:vAlign w:val="center"/>
          </w:tcPr>
          <w:p w:rsidR="007E2DD7" w:rsidRPr="005C4A30" w:rsidRDefault="007E2DD7" w:rsidP="007902F7">
            <w:pPr>
              <w:jc w:val="center"/>
              <w:rPr>
                <w:b/>
                <w:sz w:val="22"/>
              </w:rPr>
            </w:pPr>
            <w:r w:rsidRPr="007902F7">
              <w:rPr>
                <w:b/>
                <w:sz w:val="22"/>
                <w:szCs w:val="22"/>
              </w:rPr>
              <w:t>На ребенка-инвалида, ребенка, инфицированного ВИЧ</w:t>
            </w:r>
          </w:p>
          <w:p w:rsidR="007E2DD7" w:rsidRPr="005C4A30" w:rsidRDefault="007E2DD7" w:rsidP="00A124C7">
            <w:pPr>
              <w:tabs>
                <w:tab w:val="left" w:pos="2352"/>
              </w:tabs>
              <w:jc w:val="center"/>
              <w:rPr>
                <w:sz w:val="22"/>
              </w:rPr>
            </w:pPr>
          </w:p>
        </w:tc>
        <w:tc>
          <w:tcPr>
            <w:tcW w:w="2767" w:type="pct"/>
            <w:tcBorders>
              <w:top w:val="single" w:sz="4" w:space="0" w:color="auto"/>
            </w:tcBorders>
          </w:tcPr>
          <w:p w:rsidR="007E2DD7" w:rsidRPr="005C4A30" w:rsidRDefault="007E2DD7" w:rsidP="00A124C7">
            <w:pPr>
              <w:shd w:val="clear" w:color="auto" w:fill="FFFFFF"/>
              <w:spacing w:before="40" w:line="260" w:lineRule="exact"/>
              <w:ind w:right="-108"/>
              <w:jc w:val="center"/>
              <w:rPr>
                <w:b/>
                <w:sz w:val="22"/>
              </w:rPr>
            </w:pPr>
          </w:p>
          <w:p w:rsidR="007E2DD7" w:rsidRPr="005C4A30" w:rsidRDefault="007E2DD7" w:rsidP="00A124C7">
            <w:pPr>
              <w:shd w:val="clear" w:color="auto" w:fill="FFFFFF"/>
              <w:spacing w:before="40" w:line="260" w:lineRule="exact"/>
              <w:ind w:right="-108"/>
              <w:jc w:val="center"/>
              <w:rPr>
                <w:b/>
                <w:sz w:val="22"/>
              </w:rPr>
            </w:pPr>
            <w:r w:rsidRPr="005C4A30">
              <w:rPr>
                <w:b/>
                <w:sz w:val="22"/>
              </w:rPr>
              <w:t>На ребенка, не являющегося инвалидом</w:t>
            </w:r>
          </w:p>
        </w:tc>
      </w:tr>
      <w:tr w:rsidR="007E2DD7" w:rsidRPr="005C4A30" w:rsidTr="007902F7">
        <w:trPr>
          <w:trHeight w:val="366"/>
        </w:trPr>
        <w:tc>
          <w:tcPr>
            <w:tcW w:w="2233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tabs>
                <w:tab w:val="left" w:pos="2352"/>
              </w:tabs>
              <w:ind w:left="-108" w:right="-109"/>
              <w:jc w:val="center"/>
              <w:rPr>
                <w:sz w:val="22"/>
              </w:rPr>
            </w:pPr>
            <w:r w:rsidRPr="005C4A30">
              <w:rPr>
                <w:sz w:val="22"/>
              </w:rPr>
              <w:t xml:space="preserve">В размере – </w:t>
            </w:r>
          </w:p>
          <w:p w:rsidR="007E2DD7" w:rsidRPr="005C4A30" w:rsidRDefault="007E2DD7" w:rsidP="00A124C7">
            <w:pPr>
              <w:tabs>
                <w:tab w:val="left" w:pos="2352"/>
              </w:tabs>
              <w:ind w:left="-108" w:right="-109"/>
              <w:jc w:val="center"/>
              <w:rPr>
                <w:b/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>70% БПМ</w:t>
            </w:r>
          </w:p>
        </w:tc>
        <w:tc>
          <w:tcPr>
            <w:tcW w:w="2767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jc w:val="center"/>
              <w:rPr>
                <w:sz w:val="22"/>
              </w:rPr>
            </w:pPr>
            <w:r w:rsidRPr="005C4A30">
              <w:rPr>
                <w:sz w:val="22"/>
              </w:rPr>
              <w:t>В размере –</w:t>
            </w:r>
          </w:p>
          <w:p w:rsidR="007E2DD7" w:rsidRPr="005C4A30" w:rsidRDefault="007E2DD7" w:rsidP="00A124C7">
            <w:pPr>
              <w:jc w:val="center"/>
              <w:rPr>
                <w:b/>
                <w:color w:val="0070C0"/>
                <w:sz w:val="22"/>
              </w:rPr>
            </w:pPr>
            <w:r w:rsidRPr="005C4A30">
              <w:rPr>
                <w:b/>
                <w:sz w:val="22"/>
              </w:rPr>
              <w:t xml:space="preserve"> </w:t>
            </w:r>
            <w:r w:rsidRPr="005C4A30">
              <w:rPr>
                <w:b/>
                <w:color w:val="0070C0"/>
                <w:sz w:val="22"/>
              </w:rPr>
              <w:t xml:space="preserve">50% БПМ </w:t>
            </w:r>
          </w:p>
        </w:tc>
      </w:tr>
      <w:tr w:rsidR="007E2DD7" w:rsidRPr="005C4A30" w:rsidTr="007902F7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E2DD7" w:rsidRPr="005C4A30" w:rsidRDefault="007E2DD7" w:rsidP="00A124C7">
            <w:pPr>
              <w:spacing w:before="40" w:line="280" w:lineRule="exact"/>
              <w:ind w:right="-62"/>
              <w:rPr>
                <w:b/>
                <w:i/>
                <w:color w:val="0070C0"/>
                <w:sz w:val="22"/>
              </w:rPr>
            </w:pPr>
            <w:r w:rsidRPr="005C4A30">
              <w:rPr>
                <w:b/>
                <w:i/>
                <w:color w:val="0070C0"/>
                <w:sz w:val="22"/>
              </w:rPr>
              <w:t>Пособие назначается семьям, в которых:</w:t>
            </w:r>
          </w:p>
          <w:p w:rsidR="007E2DD7" w:rsidRPr="005C4A30" w:rsidRDefault="007E2DD7" w:rsidP="00A124C7">
            <w:pPr>
              <w:pStyle w:val="a"/>
              <w:rPr>
                <w:b/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воспитывается ребенок-инвалид до 18 лет;</w:t>
            </w:r>
          </w:p>
          <w:p w:rsidR="007E2DD7" w:rsidRPr="005C4A30" w:rsidRDefault="007E2DD7" w:rsidP="00A124C7">
            <w:pPr>
              <w:pStyle w:val="a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воспитывается ребенок, инфицированный ВИЧ в возрасте до 18 лет;</w:t>
            </w:r>
          </w:p>
          <w:p w:rsidR="007E2DD7" w:rsidRPr="005C4A30" w:rsidRDefault="007E2DD7" w:rsidP="00A124C7">
            <w:pPr>
              <w:pStyle w:val="a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оба родителя (мать(мачеха), отец (отчим)), в полной семье либо родитель в неполной семье, усыновитель (удочеритель) являются инвалидами  </w:t>
            </w:r>
            <w:r w:rsidRPr="005C4A30">
              <w:rPr>
                <w:sz w:val="22"/>
                <w:szCs w:val="24"/>
                <w:lang w:val="en-US"/>
              </w:rPr>
              <w:t>I</w:t>
            </w:r>
            <w:r w:rsidRPr="005C4A30">
              <w:rPr>
                <w:sz w:val="22"/>
                <w:szCs w:val="24"/>
              </w:rPr>
              <w:t xml:space="preserve"> или </w:t>
            </w:r>
            <w:r w:rsidRPr="005C4A30">
              <w:rPr>
                <w:sz w:val="22"/>
                <w:szCs w:val="24"/>
                <w:lang w:val="en-US"/>
              </w:rPr>
              <w:t>II</w:t>
            </w:r>
            <w:r w:rsidRPr="005C4A30">
              <w:rPr>
                <w:sz w:val="22"/>
                <w:szCs w:val="24"/>
              </w:rPr>
              <w:t xml:space="preserve"> группы;</w:t>
            </w:r>
          </w:p>
          <w:p w:rsidR="007E2DD7" w:rsidRPr="005C4A30" w:rsidRDefault="007E2DD7" w:rsidP="00A124C7">
            <w:pPr>
              <w:pStyle w:val="a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один из родителей в полной семье является инвалидом </w:t>
            </w:r>
            <w:r w:rsidRPr="005C4A30">
              <w:rPr>
                <w:sz w:val="22"/>
                <w:szCs w:val="24"/>
                <w:lang w:val="en-US"/>
              </w:rPr>
              <w:t>I</w:t>
            </w:r>
            <w:r w:rsidRPr="005C4A30">
              <w:rPr>
                <w:sz w:val="22"/>
                <w:szCs w:val="24"/>
              </w:rPr>
              <w:t xml:space="preserve"> группы, а второй осуществляет уход за ним и получает пособие, предусмотренное законодательством;</w:t>
            </w:r>
          </w:p>
          <w:p w:rsidR="007E2DD7" w:rsidRPr="005C4A30" w:rsidRDefault="007E2DD7" w:rsidP="00A124C7">
            <w:pPr>
              <w:pStyle w:val="a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отец (отчим) или усыновитель (удочеритель) проходят срочную военную службу, альтернативную службу</w:t>
            </w:r>
          </w:p>
          <w:p w:rsidR="007E2DD7" w:rsidRPr="005C4A30" w:rsidRDefault="007E2DD7" w:rsidP="00A124C7">
            <w:pPr>
              <w:spacing w:before="60" w:line="280" w:lineRule="exact"/>
              <w:ind w:left="124" w:right="-97" w:hanging="49"/>
              <w:rPr>
                <w:sz w:val="22"/>
              </w:rPr>
            </w:pPr>
          </w:p>
        </w:tc>
      </w:tr>
    </w:tbl>
    <w:p w:rsidR="007E2DD7" w:rsidRPr="005C4A30" w:rsidRDefault="007E2DD7" w:rsidP="007E2DD7">
      <w:pPr>
        <w:spacing w:before="240" w:line="360" w:lineRule="exact"/>
        <w:ind w:left="1440"/>
        <w:rPr>
          <w:b/>
          <w:i/>
          <w:color w:val="FF0000"/>
          <w:sz w:val="28"/>
          <w:szCs w:val="30"/>
        </w:rPr>
      </w:pPr>
      <w:r w:rsidRPr="005C4A30">
        <w:rPr>
          <w:b/>
          <w:i/>
          <w:color w:val="FF0000"/>
          <w:sz w:val="28"/>
          <w:szCs w:val="30"/>
        </w:rPr>
        <w:t>Размеры пособия по уходу за ребенком-инвалидом</w:t>
      </w:r>
    </w:p>
    <w:p w:rsidR="007E2DD7" w:rsidRPr="005C4A30" w:rsidRDefault="007E2DD7" w:rsidP="007E2DD7">
      <w:pPr>
        <w:spacing w:line="360" w:lineRule="exact"/>
        <w:jc w:val="center"/>
        <w:rPr>
          <w:b/>
          <w:i/>
          <w:color w:val="FF0000"/>
          <w:sz w:val="28"/>
          <w:szCs w:val="30"/>
        </w:rPr>
      </w:pPr>
      <w:r w:rsidRPr="005C4A30">
        <w:rPr>
          <w:b/>
          <w:i/>
          <w:color w:val="FF0000"/>
          <w:sz w:val="28"/>
          <w:szCs w:val="30"/>
        </w:rPr>
        <w:t>в возрасте до 18 лет</w:t>
      </w:r>
    </w:p>
    <w:p w:rsidR="007E2DD7" w:rsidRPr="005C4A30" w:rsidRDefault="007E2DD7" w:rsidP="007E2DD7">
      <w:pPr>
        <w:jc w:val="center"/>
        <w:rPr>
          <w:b/>
          <w:i/>
          <w:color w:val="FF0000"/>
          <w:sz w:val="28"/>
          <w:szCs w:val="30"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8518"/>
      </w:tblGrid>
      <w:tr w:rsidR="007E2DD7" w:rsidRPr="005C4A30" w:rsidTr="007902F7">
        <w:trPr>
          <w:trHeight w:val="1992"/>
        </w:trPr>
        <w:tc>
          <w:tcPr>
            <w:tcW w:w="923" w:type="pct"/>
            <w:vAlign w:val="center"/>
          </w:tcPr>
          <w:p w:rsidR="007E2DD7" w:rsidRPr="005C4A30" w:rsidRDefault="007E2DD7" w:rsidP="00A124C7">
            <w:pPr>
              <w:jc w:val="center"/>
              <w:rPr>
                <w:b/>
                <w:sz w:val="22"/>
              </w:rPr>
            </w:pPr>
            <w:r w:rsidRPr="005C4A30">
              <w:rPr>
                <w:b/>
                <w:sz w:val="22"/>
              </w:rPr>
              <w:t xml:space="preserve">Назначается </w:t>
            </w:r>
          </w:p>
          <w:p w:rsidR="007E2DD7" w:rsidRPr="005C4A30" w:rsidRDefault="007E2DD7" w:rsidP="00A124C7">
            <w:pPr>
              <w:ind w:left="-66" w:right="-168"/>
              <w:jc w:val="center"/>
              <w:rPr>
                <w:b/>
                <w:sz w:val="22"/>
              </w:rPr>
            </w:pPr>
            <w:r w:rsidRPr="005C4A30">
              <w:rPr>
                <w:b/>
                <w:sz w:val="22"/>
              </w:rPr>
              <w:t>на каждого ребенка-инвалида</w:t>
            </w:r>
          </w:p>
        </w:tc>
        <w:tc>
          <w:tcPr>
            <w:tcW w:w="4077" w:type="pct"/>
            <w:vMerge w:val="restart"/>
            <w:vAlign w:val="center"/>
          </w:tcPr>
          <w:p w:rsidR="007E2DD7" w:rsidRPr="005C4A30" w:rsidRDefault="007E2DD7" w:rsidP="00A124C7">
            <w:pPr>
              <w:pStyle w:val="newncpi"/>
              <w:jc w:val="center"/>
              <w:rPr>
                <w:b/>
                <w:sz w:val="22"/>
              </w:rPr>
            </w:pPr>
            <w:r w:rsidRPr="005C4A30">
              <w:rPr>
                <w:b/>
                <w:sz w:val="22"/>
              </w:rPr>
              <w:t>Пособие назначается независимо от установленной ребенку степени утраты здоровья лицам трудоспособного возраста.</w:t>
            </w:r>
          </w:p>
          <w:p w:rsidR="007E2DD7" w:rsidRPr="005C4A30" w:rsidRDefault="007E2DD7" w:rsidP="00A124C7">
            <w:pPr>
              <w:pStyle w:val="newncpi"/>
              <w:spacing w:line="260" w:lineRule="exact"/>
              <w:ind w:firstLine="0"/>
              <w:jc w:val="center"/>
              <w:rPr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>Право на пособие имеют</w:t>
            </w:r>
            <w:r w:rsidRPr="005C4A30">
              <w:rPr>
                <w:color w:val="0070C0"/>
                <w:sz w:val="22"/>
              </w:rPr>
              <w:t>:</w:t>
            </w:r>
          </w:p>
          <w:p w:rsidR="007E2DD7" w:rsidRPr="005C4A30" w:rsidRDefault="007E2DD7" w:rsidP="00A124C7">
            <w:pPr>
              <w:pStyle w:val="newncpi"/>
              <w:spacing w:line="260" w:lineRule="exact"/>
              <w:ind w:firstLine="741"/>
              <w:jc w:val="center"/>
              <w:rPr>
                <w:color w:val="0070C0"/>
                <w:sz w:val="22"/>
              </w:rPr>
            </w:pPr>
          </w:p>
          <w:p w:rsidR="007E2DD7" w:rsidRPr="005C4A30" w:rsidRDefault="007E2DD7" w:rsidP="007E2DD7">
            <w:pPr>
              <w:pStyle w:val="a"/>
              <w:numPr>
                <w:ilvl w:val="0"/>
                <w:numId w:val="16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мать (мачеха) или отец (отчим) в полной семье, родитель в неполной семье, усыновитель (удочеритель), опекун (попечитель), фактически осуществляющие уход за ребенком-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инвалидом, при условии, что они не работают, не обучаются на дневной форме </w:t>
            </w:r>
            <w:r w:rsidRPr="005C4A30">
              <w:rPr>
                <w:sz w:val="22"/>
                <w:szCs w:val="24"/>
              </w:rPr>
              <w:lastRenderedPageBreak/>
              <w:t>получения образования, не проходят военную, альтернативную службу, службу в органах  внутренних дел и т.д.,  не зарегистрированы в качестве безработного, не являются индивидуальным предпринимателем, нотариусом, адвокатом, осуществляющим ремесленную деятельность, деятельность в сфере агроэкотуризма ;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 xml:space="preserve">  или заняты на следующих условиях: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- работают на условиях неполного рабочего времени у одного или нескольких нанимателей или выполняют работу на дому у одного нанимателя;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- являются индивидуальным предпринимателем, нотариусом, адвокатом, лицом, осуществляющим ремесленную деятельность, деятельность в сфере агроэкотуризма, приостановившими деятельность в порядке, установленном законодательством;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-  являются индивидуальным предпринимателем и не осуществляют предпринимательскую деятельность, в связи с нахождением в процессе прекращения деятельности;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- получают пенсию или ежемесячную страховую выплату;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174" w:firstLine="567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- находятся в отпуске по уходу за ребенком до достижения им возраста 3 лет или академическом отпуске</w:t>
            </w:r>
          </w:p>
          <w:p w:rsidR="007E2DD7" w:rsidRPr="005C4A30" w:rsidRDefault="007E2DD7" w:rsidP="007E2DD7">
            <w:pPr>
              <w:pStyle w:val="a"/>
              <w:numPr>
                <w:ilvl w:val="0"/>
                <w:numId w:val="16"/>
              </w:numPr>
              <w:spacing w:line="240" w:lineRule="exact"/>
              <w:ind w:left="174" w:firstLine="502"/>
              <w:jc w:val="both"/>
              <w:rPr>
                <w:sz w:val="22"/>
                <w:szCs w:val="24"/>
              </w:rPr>
            </w:pPr>
            <w:r w:rsidRPr="005C4A30">
              <w:rPr>
                <w:sz w:val="22"/>
                <w:szCs w:val="24"/>
              </w:rPr>
              <w:t>другие лица, фактически осуществляющие уход за ребенком-инвалидом в возрасте до 18 лет, при условии, что оба родителя (мать (мачеха), отец (отчим)) в полной семье, родитель в неполной семье, усыновитель (удочеритель), опекун (попечитель) ребенка-инвалида не имеют права на пособие по уходу за ребенком-инвалидом в возрасте до 18 лет,  либо не могут осуществлять уход за ребенком-инвалидом, в связи с инвалидностью I группы, и при условии, что они не работают, не обучаются на дневной форме получения образования, не проходят военную, альтернативную службу, службу в органах  внутренних дел и т.д.,  не зарегистрированы в качестве безработного, не являются индивидуальным предпринимателем, нотариусом, адвокатом, осуществляющим ремесленную деятельность, деятельность в сфере агроэкотуризма, не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</w:t>
            </w:r>
          </w:p>
          <w:p w:rsidR="007E2DD7" w:rsidRPr="005C4A30" w:rsidRDefault="007E2DD7" w:rsidP="00A124C7">
            <w:pPr>
              <w:pStyle w:val="a"/>
              <w:numPr>
                <w:ilvl w:val="0"/>
                <w:numId w:val="0"/>
              </w:numPr>
              <w:spacing w:line="240" w:lineRule="exact"/>
              <w:ind w:left="316"/>
              <w:rPr>
                <w:sz w:val="22"/>
                <w:szCs w:val="24"/>
              </w:rPr>
            </w:pPr>
          </w:p>
        </w:tc>
      </w:tr>
      <w:tr w:rsidR="007E2DD7" w:rsidRPr="005C4A30" w:rsidTr="007902F7">
        <w:trPr>
          <w:trHeight w:val="2298"/>
        </w:trPr>
        <w:tc>
          <w:tcPr>
            <w:tcW w:w="923" w:type="pct"/>
            <w:shd w:val="clear" w:color="auto" w:fill="F3F3F3"/>
            <w:vAlign w:val="center"/>
          </w:tcPr>
          <w:p w:rsidR="007E2DD7" w:rsidRPr="005C4A30" w:rsidRDefault="007E2DD7" w:rsidP="00A124C7">
            <w:pPr>
              <w:ind w:right="-168"/>
              <w:rPr>
                <w:sz w:val="22"/>
              </w:rPr>
            </w:pPr>
            <w:r w:rsidRPr="005C4A30">
              <w:rPr>
                <w:sz w:val="22"/>
              </w:rPr>
              <w:lastRenderedPageBreak/>
              <w:t xml:space="preserve">   в размере –</w:t>
            </w:r>
          </w:p>
          <w:p w:rsidR="007E2DD7" w:rsidRPr="005C4A30" w:rsidRDefault="007E2DD7" w:rsidP="00A124C7">
            <w:pPr>
              <w:ind w:left="-66" w:right="-107"/>
              <w:jc w:val="center"/>
              <w:rPr>
                <w:b/>
                <w:color w:val="0070C0"/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 xml:space="preserve">100% БПМ </w:t>
            </w:r>
          </w:p>
          <w:p w:rsidR="007E2DD7" w:rsidRPr="005C4A30" w:rsidRDefault="007E2DD7" w:rsidP="00A124C7">
            <w:pPr>
              <w:ind w:left="-66" w:right="-107"/>
              <w:jc w:val="center"/>
              <w:rPr>
                <w:sz w:val="22"/>
              </w:rPr>
            </w:pPr>
          </w:p>
          <w:p w:rsidR="007E2DD7" w:rsidRPr="005C4A30" w:rsidRDefault="007E2DD7" w:rsidP="00A124C7">
            <w:pPr>
              <w:ind w:left="-66" w:right="-168"/>
              <w:jc w:val="center"/>
              <w:rPr>
                <w:sz w:val="22"/>
              </w:rPr>
            </w:pPr>
            <w:r w:rsidRPr="005C4A30">
              <w:rPr>
                <w:sz w:val="22"/>
              </w:rPr>
              <w:t>в размере –</w:t>
            </w:r>
          </w:p>
          <w:p w:rsidR="007E2DD7" w:rsidRPr="005C4A30" w:rsidRDefault="007E2DD7" w:rsidP="00A124C7">
            <w:pPr>
              <w:ind w:left="-66" w:right="-107"/>
              <w:jc w:val="center"/>
              <w:rPr>
                <w:sz w:val="22"/>
              </w:rPr>
            </w:pPr>
            <w:r w:rsidRPr="005C4A30">
              <w:rPr>
                <w:b/>
                <w:color w:val="0070C0"/>
                <w:sz w:val="22"/>
              </w:rPr>
              <w:t xml:space="preserve">120% БПМ </w:t>
            </w:r>
            <w:r w:rsidRPr="005C4A30">
              <w:rPr>
                <w:sz w:val="22"/>
              </w:rPr>
              <w:t xml:space="preserve"> за ребенком-инвалидом, имеющим 3 или 4 степень утраты здоровья после достижения ребенком возраста 3 лет</w:t>
            </w:r>
          </w:p>
          <w:p w:rsidR="007E2DD7" w:rsidRPr="005C4A30" w:rsidRDefault="007E2DD7" w:rsidP="00A124C7">
            <w:pPr>
              <w:ind w:left="-66" w:right="-107"/>
              <w:jc w:val="center"/>
              <w:rPr>
                <w:color w:val="0070C0"/>
                <w:sz w:val="28"/>
              </w:rPr>
            </w:pPr>
          </w:p>
        </w:tc>
        <w:tc>
          <w:tcPr>
            <w:tcW w:w="4077" w:type="pct"/>
            <w:vMerge/>
            <w:vAlign w:val="center"/>
          </w:tcPr>
          <w:p w:rsidR="007E2DD7" w:rsidRPr="005C4A30" w:rsidRDefault="007E2DD7" w:rsidP="00A124C7">
            <w:pPr>
              <w:rPr>
                <w:sz w:val="28"/>
              </w:rPr>
            </w:pPr>
          </w:p>
        </w:tc>
      </w:tr>
    </w:tbl>
    <w:p w:rsidR="007E2DD7" w:rsidRPr="005C4A30" w:rsidRDefault="007E2DD7" w:rsidP="007E2DD7">
      <w:pPr>
        <w:rPr>
          <w:sz w:val="28"/>
        </w:rPr>
      </w:pPr>
    </w:p>
    <w:p w:rsidR="00703E92" w:rsidRDefault="00703E92"/>
    <w:sectPr w:rsidR="00703E92" w:rsidSect="007902F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"/>
      </v:shape>
    </w:pict>
  </w:numPicBullet>
  <w:abstractNum w:abstractNumId="0">
    <w:nsid w:val="05745AFB"/>
    <w:multiLevelType w:val="hybridMultilevel"/>
    <w:tmpl w:val="07D84E0E"/>
    <w:lvl w:ilvl="0" w:tplc="F3DCC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B76"/>
    <w:multiLevelType w:val="hybridMultilevel"/>
    <w:tmpl w:val="20744752"/>
    <w:lvl w:ilvl="0" w:tplc="78BE7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D47"/>
    <w:multiLevelType w:val="hybridMultilevel"/>
    <w:tmpl w:val="D39A4732"/>
    <w:lvl w:ilvl="0" w:tplc="E03CE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70937"/>
    <w:multiLevelType w:val="multilevel"/>
    <w:tmpl w:val="89A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77012"/>
    <w:multiLevelType w:val="hybridMultilevel"/>
    <w:tmpl w:val="6BE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4187"/>
    <w:multiLevelType w:val="hybridMultilevel"/>
    <w:tmpl w:val="0EA8B5AC"/>
    <w:lvl w:ilvl="0" w:tplc="2AC890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F218B"/>
    <w:multiLevelType w:val="hybridMultilevel"/>
    <w:tmpl w:val="F2B25106"/>
    <w:lvl w:ilvl="0" w:tplc="E03CECA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E41BAC"/>
    <w:multiLevelType w:val="hybridMultilevel"/>
    <w:tmpl w:val="EE6E8D44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8">
    <w:nsid w:val="2CEF1988"/>
    <w:multiLevelType w:val="hybridMultilevel"/>
    <w:tmpl w:val="3482E574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41A64E0D"/>
    <w:multiLevelType w:val="hybridMultilevel"/>
    <w:tmpl w:val="196A5CBC"/>
    <w:lvl w:ilvl="0" w:tplc="EE34FD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C11"/>
    <w:multiLevelType w:val="hybridMultilevel"/>
    <w:tmpl w:val="CB0AE330"/>
    <w:lvl w:ilvl="0" w:tplc="47C499C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509FB"/>
    <w:multiLevelType w:val="hybridMultilevel"/>
    <w:tmpl w:val="05781B70"/>
    <w:lvl w:ilvl="0" w:tplc="DFE881F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740B6A"/>
    <w:multiLevelType w:val="hybridMultilevel"/>
    <w:tmpl w:val="CF741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572A5"/>
    <w:multiLevelType w:val="multilevel"/>
    <w:tmpl w:val="385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86F95"/>
    <w:multiLevelType w:val="hybridMultilevel"/>
    <w:tmpl w:val="DF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33678"/>
    <w:multiLevelType w:val="multilevel"/>
    <w:tmpl w:val="067E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D7"/>
    <w:rsid w:val="00392B28"/>
    <w:rsid w:val="00703E92"/>
    <w:rsid w:val="007902F7"/>
    <w:rsid w:val="007E2DD7"/>
    <w:rsid w:val="00843E18"/>
    <w:rsid w:val="009850E6"/>
    <w:rsid w:val="00CF04CA"/>
    <w:rsid w:val="00DC06CA"/>
    <w:rsid w:val="00EA6999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DD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2DD7"/>
    <w:pPr>
      <w:keepNext/>
      <w:jc w:val="center"/>
      <w:outlineLvl w:val="0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2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0"/>
    <w:link w:val="20"/>
    <w:rsid w:val="007E2DD7"/>
    <w:pPr>
      <w:jc w:val="center"/>
    </w:pPr>
    <w:rPr>
      <w:sz w:val="24"/>
    </w:rPr>
  </w:style>
  <w:style w:type="character" w:customStyle="1" w:styleId="20">
    <w:name w:val="Основной текст 2 Знак"/>
    <w:basedOn w:val="a1"/>
    <w:link w:val="2"/>
    <w:rsid w:val="007E2DD7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0"/>
    <w:rsid w:val="007E2DD7"/>
    <w:pPr>
      <w:ind w:firstLine="567"/>
      <w:jc w:val="both"/>
    </w:pPr>
    <w:rPr>
      <w:sz w:val="24"/>
    </w:rPr>
  </w:style>
  <w:style w:type="paragraph" w:customStyle="1" w:styleId="table10">
    <w:name w:val="table10"/>
    <w:basedOn w:val="a0"/>
    <w:link w:val="table100"/>
    <w:rsid w:val="007E2DD7"/>
    <w:rPr>
      <w:sz w:val="20"/>
      <w:szCs w:val="20"/>
    </w:rPr>
  </w:style>
  <w:style w:type="character" w:customStyle="1" w:styleId="number">
    <w:name w:val="number"/>
    <w:rsid w:val="007E2DD7"/>
    <w:rPr>
      <w:rFonts w:ascii="Times New Roman" w:hAnsi="Times New Roman" w:cs="Times New Roman" w:hint="default"/>
      <w:color w:val="FF0000"/>
      <w:sz w:val="40"/>
      <w:szCs w:val="40"/>
      <w:lang w:val="ru-RU" w:eastAsia="en-ZA" w:bidi="ar-SA"/>
    </w:rPr>
  </w:style>
  <w:style w:type="character" w:customStyle="1" w:styleId="table100">
    <w:name w:val="table10 Знак"/>
    <w:basedOn w:val="a1"/>
    <w:link w:val="table10"/>
    <w:rsid w:val="007E2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0"/>
    <w:rsid w:val="007E2DD7"/>
    <w:pPr>
      <w:ind w:firstLine="567"/>
      <w:jc w:val="both"/>
    </w:pPr>
    <w:rPr>
      <w:sz w:val="20"/>
      <w:szCs w:val="20"/>
    </w:rPr>
  </w:style>
  <w:style w:type="character" w:styleId="a4">
    <w:name w:val="Hyperlink"/>
    <w:rsid w:val="007E2DD7"/>
    <w:rPr>
      <w:color w:val="0000FF"/>
      <w:sz w:val="40"/>
      <w:szCs w:val="40"/>
      <w:u w:val="single"/>
      <w:lang w:val="ru-RU" w:eastAsia="en-ZA" w:bidi="ar-SA"/>
    </w:rPr>
  </w:style>
  <w:style w:type="paragraph" w:customStyle="1" w:styleId="point">
    <w:name w:val="point"/>
    <w:basedOn w:val="a0"/>
    <w:rsid w:val="007E2DD7"/>
    <w:pPr>
      <w:ind w:firstLine="567"/>
      <w:jc w:val="both"/>
    </w:pPr>
    <w:rPr>
      <w:sz w:val="28"/>
      <w:szCs w:val="28"/>
    </w:rPr>
  </w:style>
  <w:style w:type="paragraph" w:customStyle="1" w:styleId="a">
    <w:name w:val="Знак"/>
    <w:basedOn w:val="a0"/>
    <w:rsid w:val="007E2DD7"/>
    <w:pPr>
      <w:numPr>
        <w:numId w:val="2"/>
      </w:numPr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2DD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2DD7"/>
    <w:pPr>
      <w:keepNext/>
      <w:jc w:val="center"/>
      <w:outlineLvl w:val="0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2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0"/>
    <w:link w:val="20"/>
    <w:rsid w:val="007E2DD7"/>
    <w:pPr>
      <w:jc w:val="center"/>
    </w:pPr>
    <w:rPr>
      <w:sz w:val="24"/>
    </w:rPr>
  </w:style>
  <w:style w:type="character" w:customStyle="1" w:styleId="20">
    <w:name w:val="Основной текст 2 Знак"/>
    <w:basedOn w:val="a1"/>
    <w:link w:val="2"/>
    <w:rsid w:val="007E2DD7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0"/>
    <w:rsid w:val="007E2DD7"/>
    <w:pPr>
      <w:ind w:firstLine="567"/>
      <w:jc w:val="both"/>
    </w:pPr>
    <w:rPr>
      <w:sz w:val="24"/>
    </w:rPr>
  </w:style>
  <w:style w:type="paragraph" w:customStyle="1" w:styleId="table10">
    <w:name w:val="table10"/>
    <w:basedOn w:val="a0"/>
    <w:link w:val="table100"/>
    <w:rsid w:val="007E2DD7"/>
    <w:rPr>
      <w:sz w:val="20"/>
      <w:szCs w:val="20"/>
    </w:rPr>
  </w:style>
  <w:style w:type="character" w:customStyle="1" w:styleId="number">
    <w:name w:val="number"/>
    <w:rsid w:val="007E2DD7"/>
    <w:rPr>
      <w:rFonts w:ascii="Times New Roman" w:hAnsi="Times New Roman" w:cs="Times New Roman" w:hint="default"/>
      <w:color w:val="FF0000"/>
      <w:sz w:val="40"/>
      <w:szCs w:val="40"/>
      <w:lang w:val="ru-RU" w:eastAsia="en-ZA" w:bidi="ar-SA"/>
    </w:rPr>
  </w:style>
  <w:style w:type="character" w:customStyle="1" w:styleId="table100">
    <w:name w:val="table10 Знак"/>
    <w:basedOn w:val="a1"/>
    <w:link w:val="table10"/>
    <w:rsid w:val="007E2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0"/>
    <w:rsid w:val="007E2DD7"/>
    <w:pPr>
      <w:ind w:firstLine="567"/>
      <w:jc w:val="both"/>
    </w:pPr>
    <w:rPr>
      <w:sz w:val="20"/>
      <w:szCs w:val="20"/>
    </w:rPr>
  </w:style>
  <w:style w:type="character" w:styleId="a4">
    <w:name w:val="Hyperlink"/>
    <w:rsid w:val="007E2DD7"/>
    <w:rPr>
      <w:color w:val="0000FF"/>
      <w:sz w:val="40"/>
      <w:szCs w:val="40"/>
      <w:u w:val="single"/>
      <w:lang w:val="ru-RU" w:eastAsia="en-ZA" w:bidi="ar-SA"/>
    </w:rPr>
  </w:style>
  <w:style w:type="paragraph" w:customStyle="1" w:styleId="point">
    <w:name w:val="point"/>
    <w:basedOn w:val="a0"/>
    <w:rsid w:val="007E2DD7"/>
    <w:pPr>
      <w:ind w:firstLine="567"/>
      <w:jc w:val="both"/>
    </w:pPr>
    <w:rPr>
      <w:sz w:val="28"/>
      <w:szCs w:val="28"/>
    </w:rPr>
  </w:style>
  <w:style w:type="paragraph" w:customStyle="1" w:styleId="a">
    <w:name w:val="Знак"/>
    <w:basedOn w:val="a0"/>
    <w:rsid w:val="007E2DD7"/>
    <w:pPr>
      <w:numPr>
        <w:numId w:val="2"/>
      </w:numPr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system/extensions/spaw/uploads/files/Ukaz-462.pdf" TargetMode="External"/><Relationship Id="rId13" Type="http://schemas.openxmlformats.org/officeDocument/2006/relationships/hyperlink" Target="http://mintrud.gov.by/system/extensions/spaw/uploads/files/postanovlenie-mintruda-i-soczashhity-rb-ot-5-oktyabrya-2010-g-140-ob-ustanovlenii-tipovyx-form-spravok-i-razresheniya.pdf" TargetMode="External"/><Relationship Id="rId18" Type="http://schemas.openxmlformats.org/officeDocument/2006/relationships/hyperlink" Target="http://belstat.gov.by/homep/ru/indicators/pressrel/wages-Q-2012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lstat.gov.by/homep/ru/indicators/pressrel/wages-Q-2012.php" TargetMode="External"/><Relationship Id="rId7" Type="http://schemas.openxmlformats.org/officeDocument/2006/relationships/hyperlink" Target="http://www.pravo.by/main.aspx?guid=3871&amp;p0=h10800433&amp;p2=%7BNRPA%7D" TargetMode="External"/><Relationship Id="rId12" Type="http://schemas.openxmlformats.org/officeDocument/2006/relationships/hyperlink" Target="http://mintrud.gov.by/system/extensions/spaw/uploads/files/post.-SM-919.pdf" TargetMode="External"/><Relationship Id="rId17" Type="http://schemas.openxmlformats.org/officeDocument/2006/relationships/hyperlink" Target="http://belstat.gov.by/homep/ru/indicators/pressrel/wages-Q-201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trud.gov.by/ru/socnorm/norm1" TargetMode="External"/><Relationship Id="rId20" Type="http://schemas.openxmlformats.org/officeDocument/2006/relationships/hyperlink" Target="http://belstat.gov.by/homep/ru/indicators/pressrel/wages-Q-2012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3871&amp;p0=H11700033" TargetMode="External"/><Relationship Id="rId11" Type="http://schemas.openxmlformats.org/officeDocument/2006/relationships/hyperlink" Target="http://mintrud.gov.by/system/extensions/spaw/uploads/files/Postanovlenie-56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trud.gov.by/ru/socnorm/norm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mel-region.by/uploads/files/UKAZ-200.doc" TargetMode="External"/><Relationship Id="rId19" Type="http://schemas.openxmlformats.org/officeDocument/2006/relationships/hyperlink" Target="http://belstat.gov.by/homep/ru/indicators/pressrel/wages-Q-201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trud.gov.by/system/extensions/spaw/uploads/files/Ukaz-462.pdf" TargetMode="External"/><Relationship Id="rId14" Type="http://schemas.openxmlformats.org/officeDocument/2006/relationships/hyperlink" Target="http://www.mintrud.gov.by/ru/socnorm/norm1" TargetMode="External"/><Relationship Id="rId22" Type="http://schemas.openxmlformats.org/officeDocument/2006/relationships/hyperlink" Target="http://belstat.gov.by/homep/ru/indicators/pressrel/wages-Q-2012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3470</Words>
  <Characters>19779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Е. В.</dc:creator>
  <cp:lastModifiedBy>ins3</cp:lastModifiedBy>
  <cp:revision>2</cp:revision>
  <dcterms:created xsi:type="dcterms:W3CDTF">2021-02-12T12:42:00Z</dcterms:created>
  <dcterms:modified xsi:type="dcterms:W3CDTF">2021-02-12T12:42:00Z</dcterms:modified>
</cp:coreProperties>
</file>