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A57" w14:textId="5103C1E4" w:rsidR="0096346C" w:rsidRPr="0096346C" w:rsidRDefault="0096346C" w:rsidP="0096346C">
      <w:pPr>
        <w:jc w:val="center"/>
        <w:rPr>
          <w:rFonts w:cs="Times New Roman"/>
          <w:b/>
          <w:bCs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b/>
          <w:bCs/>
          <w:color w:val="1F1F3F"/>
          <w:sz w:val="30"/>
          <w:szCs w:val="30"/>
          <w:shd w:val="clear" w:color="auto" w:fill="E8E8E8"/>
        </w:rPr>
        <w:t>Как достучаться?</w:t>
      </w:r>
    </w:p>
    <w:p w14:paraId="568A4B8F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Как потерять значительные суммы при покупке брюк, «получить услугу» </w:t>
      </w:r>
      <w:proofErr w:type="spellStart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лжебанка</w:t>
      </w:r>
      <w:proofErr w:type="spellEnd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 или лишиться всех сбережений, спасая близкого человека от придуманной беды, об этом знают десятки </w:t>
      </w:r>
      <w:proofErr w:type="spellStart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наровлян</w:t>
      </w:r>
      <w:proofErr w:type="spellEnd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, которые попали в ловушки мошенников. </w:t>
      </w:r>
    </w:p>
    <w:p w14:paraId="0FDA5103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Сотрудники милиции обращаются в редакцию ежемесячно с просьбой разместить материал по профилактике мошенничества. Чаще инфографику или плакат мы публикуем на сайте, или в социальных сетях, потому что мера должна присутствовать, всю газету предупреждениями не закроешь. Каждый раз пуская подобную статью думаю: «Люди, у всех же есть голова на плечах! Изучите, прочтите, засомневайтесь!» Но получаю статистику и мозг закипает, она увеличилась, а значит, «не мытьем, так катаньем» будем брать умы «непонятливых». </w:t>
      </w:r>
    </w:p>
    <w:p w14:paraId="73B53CF9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Во время новогодних и рождественских праздников ОВД проводит основной этап комплекса дополнительных мер, направленных на предупреждение противоправного поведения граждан. Под пристальным вниманием сотрудников — своевременное выявление причин и условий, способствовавших совершению правонарушений имущественного характера, мошенничества. </w:t>
      </w:r>
    </w:p>
    <w:p w14:paraId="5B7898A9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Вспомним распространенные способы: </w:t>
      </w:r>
    </w:p>
    <w:p w14:paraId="653318D6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объявления о продаже — мошенники-продавцы просят перечислить деньги за товар, который в последствии жертва не получает; </w:t>
      </w:r>
    </w:p>
    <w:p w14:paraId="3EE991BC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объявления о покупке — мошенники-покупатели предлагают перейти в мессенджер, отказываясь общаться непосредственно на торговой площадке. Неизвестный присылает ссылку для перехода на определенный интернет-сайт, под предлогом контроля карт-счета, просмотра баланса или проверки состояния оплаты, где необходимо указать реквизиты карты. После получения этих данных, преступники похищают деньги с банковского счета; </w:t>
      </w:r>
    </w:p>
    <w:p w14:paraId="158F08E8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звонок из банка, милиции и других служб — вам звонят на телефон и представляются сотрудниками банка, правоохранительных органов и иных государственных служб, сообщают о попытках совершения подозрительных операций и предлагают помощь по их отмене. Убеждают предоставить реквизиты банковской платежной карты, или просят установить приложение «</w:t>
      </w:r>
      <w:proofErr w:type="spellStart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AnyDesk</w:t>
      </w:r>
      <w:proofErr w:type="spellEnd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» или «</w:t>
      </w:r>
      <w:proofErr w:type="spellStart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TeamViewer</w:t>
      </w:r>
      <w:proofErr w:type="spellEnd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», позволяющие получить доступ к мобильному телефону и банковскому счету. Также «</w:t>
      </w:r>
      <w:proofErr w:type="spellStart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лжесотрудники</w:t>
      </w:r>
      <w:proofErr w:type="spellEnd"/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 безопасности» могут предлагать </w:t>
      </w: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lastRenderedPageBreak/>
        <w:t xml:space="preserve">поучаствовать в поимке преступников, для чего просят оформить кредит и положить деньги на якобы «секретный» счет. После перевода денег, распоряжается ими уже преступник; </w:t>
      </w:r>
    </w:p>
    <w:p w14:paraId="050829FF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звонок от неизвестного о ДТП — звонит злоумышленник, представляется сотрудником правоохранительных органов и сообщает, что родственник является виновником ДТП. Для «решения вопроса» нужно передать деньги курьеру, либо они нужны срочно на операцию пострадавшему человеку. Как правило, пострадавшими в подобных случаях являются люди пенсионного возраста. </w:t>
      </w:r>
    </w:p>
    <w:p w14:paraId="1DFEC5EE" w14:textId="77777777" w:rsidR="0096346C" w:rsidRDefault="0096346C" w:rsidP="0096346C">
      <w:pPr>
        <w:ind w:firstLine="709"/>
        <w:jc w:val="both"/>
        <w:rPr>
          <w:rFonts w:cs="Times New Roman"/>
          <w:color w:val="1F1F3F"/>
          <w:sz w:val="30"/>
          <w:szCs w:val="30"/>
          <w:shd w:val="clear" w:color="auto" w:fill="E8E8E8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 xml:space="preserve">Мне самому в преддверии новогодних праздников пришлось общаться с подобного рода мошенниками, правда всего 30 секунд; послушал, сказал до свидания и прервал разговор, не люблю, когда звонят через мессенджер. И скажу сразу, что свою банковскую карту я к приложениям стараюсь не «привязывать». </w:t>
      </w:r>
    </w:p>
    <w:p w14:paraId="6038D09F" w14:textId="67FDEDE1" w:rsidR="00F50A96" w:rsidRPr="0096346C" w:rsidRDefault="0096346C" w:rsidP="0096346C">
      <w:pPr>
        <w:ind w:firstLine="709"/>
        <w:jc w:val="both"/>
        <w:rPr>
          <w:rFonts w:cs="Times New Roman"/>
          <w:sz w:val="30"/>
          <w:szCs w:val="30"/>
        </w:rPr>
      </w:pP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Это что касается интернет-мошенников, но есть и почтовые аферисты, и если посылка с мини-ноутбуком (или аналогичным ему содержимым) дождется меня на почте, то я расскажу вам про этот занимательный опыт.</w:t>
      </w:r>
      <w:r>
        <w:rPr>
          <w:rFonts w:cs="Times New Roman"/>
          <w:color w:val="1F1F3F"/>
          <w:sz w:val="30"/>
          <w:szCs w:val="30"/>
        </w:rPr>
        <w:t xml:space="preserve"> </w:t>
      </w:r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источник:</w:t>
      </w:r>
      <w:r>
        <w:rPr>
          <w:rFonts w:cs="Times New Roman"/>
          <w:color w:val="1F1F3F"/>
          <w:sz w:val="30"/>
          <w:szCs w:val="30"/>
          <w:shd w:val="clear" w:color="auto" w:fill="E8E8E8"/>
        </w:rPr>
        <w:t xml:space="preserve"> </w:t>
      </w:r>
      <w:hyperlink r:id="rId4" w:history="1">
        <w:r w:rsidRPr="0096346C">
          <w:rPr>
            <w:rFonts w:cs="Times New Roman"/>
            <w:color w:val="125AA0"/>
            <w:sz w:val="30"/>
            <w:szCs w:val="30"/>
            <w:u w:val="single"/>
            <w:shd w:val="clear" w:color="auto" w:fill="E8E8E8"/>
          </w:rPr>
          <w:t>https://narovlya.by/novosti/kak-dostuchatsya/</w:t>
        </w:r>
      </w:hyperlink>
      <w:r w:rsidRPr="0096346C">
        <w:rPr>
          <w:rFonts w:cs="Times New Roman"/>
          <w:color w:val="1F1F3F"/>
          <w:sz w:val="30"/>
          <w:szCs w:val="30"/>
          <w:shd w:val="clear" w:color="auto" w:fill="E8E8E8"/>
        </w:rPr>
        <w:t>)</w:t>
      </w:r>
    </w:p>
    <w:sectPr w:rsidR="00F50A96" w:rsidRPr="009634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E2"/>
    <w:rsid w:val="00005334"/>
    <w:rsid w:val="00026524"/>
    <w:rsid w:val="000E1F0A"/>
    <w:rsid w:val="001124CD"/>
    <w:rsid w:val="001129EF"/>
    <w:rsid w:val="001215A2"/>
    <w:rsid w:val="001363E0"/>
    <w:rsid w:val="00180492"/>
    <w:rsid w:val="00180C97"/>
    <w:rsid w:val="001A39E2"/>
    <w:rsid w:val="001A6ABA"/>
    <w:rsid w:val="001B09EE"/>
    <w:rsid w:val="001C5533"/>
    <w:rsid w:val="001F30C3"/>
    <w:rsid w:val="0020526B"/>
    <w:rsid w:val="00245BBB"/>
    <w:rsid w:val="00256FE1"/>
    <w:rsid w:val="002E583C"/>
    <w:rsid w:val="003E4D89"/>
    <w:rsid w:val="005C68E2"/>
    <w:rsid w:val="00634645"/>
    <w:rsid w:val="00634954"/>
    <w:rsid w:val="006C0B77"/>
    <w:rsid w:val="0072543A"/>
    <w:rsid w:val="00757E64"/>
    <w:rsid w:val="007E56B2"/>
    <w:rsid w:val="008242FF"/>
    <w:rsid w:val="008318BF"/>
    <w:rsid w:val="0083434F"/>
    <w:rsid w:val="008357C0"/>
    <w:rsid w:val="00841987"/>
    <w:rsid w:val="008605AB"/>
    <w:rsid w:val="00870751"/>
    <w:rsid w:val="00901845"/>
    <w:rsid w:val="00922C48"/>
    <w:rsid w:val="0096346C"/>
    <w:rsid w:val="00A20120"/>
    <w:rsid w:val="00A40DEF"/>
    <w:rsid w:val="00A4199F"/>
    <w:rsid w:val="00A678DC"/>
    <w:rsid w:val="00AA5802"/>
    <w:rsid w:val="00AB5B74"/>
    <w:rsid w:val="00AD32F8"/>
    <w:rsid w:val="00AF2DBB"/>
    <w:rsid w:val="00B12F6F"/>
    <w:rsid w:val="00B27A78"/>
    <w:rsid w:val="00B36E6D"/>
    <w:rsid w:val="00B915B7"/>
    <w:rsid w:val="00BA57BE"/>
    <w:rsid w:val="00BF4BB7"/>
    <w:rsid w:val="00BF604E"/>
    <w:rsid w:val="00BF66F7"/>
    <w:rsid w:val="00BF6ACA"/>
    <w:rsid w:val="00C651C4"/>
    <w:rsid w:val="00D90716"/>
    <w:rsid w:val="00DE0DBB"/>
    <w:rsid w:val="00E0302F"/>
    <w:rsid w:val="00E17E77"/>
    <w:rsid w:val="00E51B0E"/>
    <w:rsid w:val="00EA59DF"/>
    <w:rsid w:val="00EC0756"/>
    <w:rsid w:val="00EE4070"/>
    <w:rsid w:val="00F12C76"/>
    <w:rsid w:val="00F325E2"/>
    <w:rsid w:val="00F3297A"/>
    <w:rsid w:val="00F4469D"/>
    <w:rsid w:val="00F50A96"/>
    <w:rsid w:val="00F85E0C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92B"/>
  <w15:chartTrackingRefBased/>
  <w15:docId w15:val="{53868198-E3C3-497C-A59D-5198A4C6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0C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3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vlya.by/novosti/kak-dostucha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2022-10-24T11:10:00Z</dcterms:created>
  <dcterms:modified xsi:type="dcterms:W3CDTF">2023-01-10T09:24:00Z</dcterms:modified>
</cp:coreProperties>
</file>